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B8" w:rsidRDefault="00E77AB8" w:rsidP="00E77AB8">
      <w:pPr>
        <w:spacing w:beforeLines="100" w:before="312" w:afterLines="50" w:after="156" w:line="360" w:lineRule="auto"/>
        <w:jc w:val="center"/>
        <w:rPr>
          <w:b/>
          <w:sz w:val="36"/>
          <w:szCs w:val="36"/>
        </w:rPr>
      </w:pPr>
    </w:p>
    <w:p w:rsidR="00E77AB8" w:rsidRDefault="00E77AB8" w:rsidP="00E77AB8">
      <w:pPr>
        <w:spacing w:beforeLines="100" w:before="312" w:afterLines="50" w:after="156" w:line="360" w:lineRule="auto"/>
        <w:jc w:val="center"/>
        <w:rPr>
          <w:b/>
          <w:sz w:val="36"/>
          <w:szCs w:val="36"/>
        </w:rPr>
      </w:pPr>
    </w:p>
    <w:p w:rsidR="000525B9" w:rsidRPr="00E77AB8" w:rsidRDefault="000B711D" w:rsidP="00E77AB8">
      <w:pPr>
        <w:spacing w:beforeLines="100" w:before="312" w:afterLines="50" w:after="156" w:line="360" w:lineRule="auto"/>
        <w:jc w:val="center"/>
        <w:rPr>
          <w:rFonts w:ascii="黑体" w:eastAsia="黑体"/>
          <w:sz w:val="48"/>
          <w:szCs w:val="48"/>
        </w:rPr>
      </w:pPr>
      <w:r w:rsidRPr="00E77AB8">
        <w:rPr>
          <w:rFonts w:ascii="黑体" w:eastAsia="黑体" w:hint="eastAsia"/>
          <w:sz w:val="48"/>
          <w:szCs w:val="48"/>
        </w:rPr>
        <w:t>《空间科学学报》编辑委员会</w:t>
      </w:r>
    </w:p>
    <w:p w:rsidR="00E77AB8" w:rsidRDefault="000B711D" w:rsidP="00E77AB8">
      <w:pPr>
        <w:spacing w:beforeLines="50" w:before="156" w:afterLines="50" w:after="156" w:line="360" w:lineRule="auto"/>
        <w:jc w:val="center"/>
        <w:rPr>
          <w:b/>
          <w:sz w:val="36"/>
          <w:szCs w:val="36"/>
        </w:rPr>
      </w:pPr>
      <w:r w:rsidRPr="00E77AB8">
        <w:rPr>
          <w:rFonts w:ascii="黑体" w:eastAsia="黑体" w:hint="eastAsia"/>
          <w:sz w:val="48"/>
          <w:szCs w:val="48"/>
        </w:rPr>
        <w:t>工作条例</w:t>
      </w:r>
    </w:p>
    <w:p w:rsidR="00E77AB8" w:rsidRDefault="00E77AB8" w:rsidP="00E77AB8">
      <w:pPr>
        <w:spacing w:beforeLines="50" w:before="156" w:afterLines="50" w:after="156" w:line="360" w:lineRule="auto"/>
        <w:jc w:val="center"/>
        <w:rPr>
          <w:b/>
          <w:sz w:val="36"/>
          <w:szCs w:val="36"/>
        </w:rPr>
      </w:pPr>
    </w:p>
    <w:p w:rsidR="00E77AB8" w:rsidRDefault="00E77AB8" w:rsidP="00E77AB8">
      <w:pPr>
        <w:spacing w:beforeLines="50" w:before="156" w:afterLines="50" w:after="156" w:line="360" w:lineRule="auto"/>
        <w:jc w:val="center"/>
        <w:rPr>
          <w:b/>
          <w:sz w:val="36"/>
          <w:szCs w:val="36"/>
        </w:rPr>
      </w:pPr>
    </w:p>
    <w:p w:rsidR="00E77AB8" w:rsidRDefault="00E77AB8" w:rsidP="00E77AB8">
      <w:pPr>
        <w:spacing w:beforeLines="50" w:before="156" w:afterLines="50" w:after="156" w:line="360" w:lineRule="auto"/>
        <w:jc w:val="center"/>
        <w:rPr>
          <w:b/>
          <w:sz w:val="36"/>
          <w:szCs w:val="36"/>
        </w:rPr>
      </w:pPr>
    </w:p>
    <w:p w:rsidR="00E77AB8" w:rsidRPr="002D131E" w:rsidRDefault="00E77AB8" w:rsidP="00E77AB8">
      <w:pPr>
        <w:spacing w:beforeLines="50" w:before="156" w:afterLines="50" w:after="156" w:line="360" w:lineRule="auto"/>
        <w:jc w:val="center"/>
        <w:rPr>
          <w:b/>
          <w:sz w:val="36"/>
          <w:szCs w:val="36"/>
        </w:rPr>
      </w:pPr>
    </w:p>
    <w:p w:rsidR="00E77AB8" w:rsidRDefault="00E77AB8" w:rsidP="00E77AB8">
      <w:pPr>
        <w:spacing w:beforeLines="50" w:before="156" w:afterLines="50" w:after="156" w:line="360" w:lineRule="auto"/>
        <w:jc w:val="center"/>
        <w:rPr>
          <w:b/>
          <w:sz w:val="36"/>
          <w:szCs w:val="36"/>
        </w:rPr>
      </w:pPr>
    </w:p>
    <w:p w:rsidR="00E77AB8" w:rsidRDefault="00E77AB8" w:rsidP="00E77AB8">
      <w:pPr>
        <w:spacing w:beforeLines="50" w:before="156" w:afterLines="50" w:after="156" w:line="360" w:lineRule="auto"/>
        <w:jc w:val="center"/>
        <w:rPr>
          <w:b/>
          <w:sz w:val="36"/>
          <w:szCs w:val="36"/>
        </w:rPr>
      </w:pPr>
    </w:p>
    <w:p w:rsidR="00E77AB8" w:rsidRDefault="00E77AB8" w:rsidP="00E77AB8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6"/>
          <w:szCs w:val="36"/>
        </w:rPr>
      </w:pPr>
    </w:p>
    <w:p w:rsidR="00E77AB8" w:rsidRDefault="00E77AB8" w:rsidP="00E77AB8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6"/>
          <w:szCs w:val="36"/>
        </w:rPr>
      </w:pPr>
    </w:p>
    <w:p w:rsidR="00E77AB8" w:rsidRDefault="00E77AB8" w:rsidP="00E77AB8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6"/>
          <w:szCs w:val="36"/>
        </w:rPr>
      </w:pPr>
    </w:p>
    <w:p w:rsidR="00E77AB8" w:rsidRPr="0048200F" w:rsidRDefault="00E77AB8" w:rsidP="00E77AB8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6"/>
          <w:szCs w:val="36"/>
        </w:rPr>
      </w:pPr>
      <w:r w:rsidRPr="0048200F">
        <w:rPr>
          <w:rFonts w:ascii="黑体" w:eastAsia="黑体" w:hAnsi="黑体" w:hint="eastAsia"/>
          <w:sz w:val="36"/>
          <w:szCs w:val="36"/>
        </w:rPr>
        <w:t>2022</w:t>
      </w:r>
      <w:r w:rsidRPr="0048200F">
        <w:rPr>
          <w:rFonts w:ascii="黑体" w:eastAsia="黑体" w:hAnsi="黑体"/>
          <w:sz w:val="36"/>
          <w:szCs w:val="36"/>
        </w:rPr>
        <w:t>-</w:t>
      </w:r>
      <w:r w:rsidR="00223E3C">
        <w:rPr>
          <w:rFonts w:ascii="黑体" w:eastAsia="黑体" w:hAnsi="黑体" w:hint="eastAsia"/>
          <w:sz w:val="36"/>
          <w:szCs w:val="36"/>
        </w:rPr>
        <w:t>09</w:t>
      </w:r>
      <w:r w:rsidRPr="0048200F">
        <w:rPr>
          <w:rFonts w:ascii="黑体" w:eastAsia="黑体" w:hAnsi="黑体"/>
          <w:sz w:val="36"/>
          <w:szCs w:val="36"/>
        </w:rPr>
        <w:t>-</w:t>
      </w:r>
      <w:r w:rsidR="00E02138">
        <w:rPr>
          <w:rFonts w:ascii="黑体" w:eastAsia="黑体" w:hAnsi="黑体" w:hint="eastAsia"/>
          <w:sz w:val="36"/>
          <w:szCs w:val="36"/>
        </w:rPr>
        <w:t>2</w:t>
      </w:r>
      <w:r w:rsidR="00223E3C">
        <w:rPr>
          <w:rFonts w:ascii="黑体" w:eastAsia="黑体" w:hAnsi="黑体" w:hint="eastAsia"/>
          <w:sz w:val="36"/>
          <w:szCs w:val="36"/>
        </w:rPr>
        <w:t>6</w:t>
      </w:r>
      <w:bookmarkStart w:id="0" w:name="_GoBack"/>
      <w:bookmarkEnd w:id="0"/>
    </w:p>
    <w:p w:rsidR="00E77AB8" w:rsidRPr="00E77AB8" w:rsidRDefault="00E77AB8" w:rsidP="00E77AB8">
      <w:pPr>
        <w:spacing w:beforeLines="50" w:before="156" w:afterLines="50" w:after="156" w:line="360" w:lineRule="auto"/>
        <w:jc w:val="center"/>
        <w:rPr>
          <w:rFonts w:ascii="黑体" w:eastAsia="黑体"/>
          <w:sz w:val="48"/>
          <w:szCs w:val="48"/>
        </w:rPr>
        <w:sectPr w:rsidR="00E77AB8" w:rsidRPr="00E77AB8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77AB8" w:rsidRDefault="00E77AB8" w:rsidP="00E77AB8">
      <w:pPr>
        <w:spacing w:beforeLines="50" w:before="156" w:afterLines="50" w:after="156" w:line="360" w:lineRule="auto"/>
        <w:jc w:val="center"/>
        <w:rPr>
          <w:rFonts w:ascii="黑体" w:eastAsia="黑体"/>
          <w:sz w:val="44"/>
          <w:szCs w:val="44"/>
        </w:rPr>
        <w:sectPr w:rsidR="00E77AB8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B711D" w:rsidRPr="00E77AB8" w:rsidRDefault="008646E0" w:rsidP="000525B9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E77AB8">
        <w:rPr>
          <w:rFonts w:ascii="黑体" w:eastAsia="黑体" w:hAnsi="黑体" w:hint="eastAsia"/>
          <w:sz w:val="30"/>
          <w:szCs w:val="30"/>
        </w:rPr>
        <w:lastRenderedPageBreak/>
        <w:t>第一</w:t>
      </w:r>
      <w:r w:rsidR="00251070" w:rsidRPr="00E77AB8">
        <w:rPr>
          <w:rFonts w:ascii="黑体" w:eastAsia="黑体" w:hAnsi="黑体" w:hint="eastAsia"/>
          <w:sz w:val="30"/>
          <w:szCs w:val="30"/>
        </w:rPr>
        <w:t>章</w:t>
      </w:r>
      <w:r w:rsidRPr="00E77AB8">
        <w:rPr>
          <w:rFonts w:ascii="黑体" w:eastAsia="黑体" w:hAnsi="黑体" w:hint="eastAsia"/>
          <w:sz w:val="30"/>
          <w:szCs w:val="30"/>
        </w:rPr>
        <w:t xml:space="preserve">  总则</w:t>
      </w:r>
    </w:p>
    <w:p w:rsidR="000B601E" w:rsidRPr="00E77AB8" w:rsidRDefault="00251070" w:rsidP="00E77AB8">
      <w:pPr>
        <w:spacing w:line="360" w:lineRule="auto"/>
        <w:ind w:left="452" w:hangingChars="150" w:hanging="452"/>
        <w:rPr>
          <w:rFonts w:ascii="仿宋_GB2312" w:eastAsia="仿宋_GB2312"/>
          <w:b/>
          <w:sz w:val="30"/>
          <w:szCs w:val="30"/>
        </w:rPr>
      </w:pPr>
      <w:r w:rsidRPr="00E77AB8">
        <w:rPr>
          <w:rFonts w:ascii="仿宋_GB2312" w:eastAsia="仿宋_GB2312" w:hint="eastAsia"/>
          <w:b/>
          <w:sz w:val="30"/>
          <w:szCs w:val="30"/>
        </w:rPr>
        <w:t>第一条</w:t>
      </w:r>
      <w:r w:rsidR="00CF5652" w:rsidRPr="00E77AB8">
        <w:rPr>
          <w:rFonts w:ascii="仿宋_GB2312" w:eastAsia="仿宋_GB2312" w:hint="eastAsia"/>
          <w:b/>
          <w:sz w:val="30"/>
          <w:szCs w:val="30"/>
        </w:rPr>
        <w:t xml:space="preserve"> </w:t>
      </w:r>
      <w:r w:rsidR="000B711D" w:rsidRPr="00E77AB8">
        <w:rPr>
          <w:rFonts w:ascii="仿宋_GB2312" w:eastAsia="仿宋_GB2312" w:hint="eastAsia"/>
          <w:sz w:val="30"/>
          <w:szCs w:val="30"/>
        </w:rPr>
        <w:t>《空间科学学报》</w:t>
      </w:r>
      <w:r w:rsidR="000525B9" w:rsidRPr="00E77AB8">
        <w:rPr>
          <w:rFonts w:ascii="仿宋_GB2312" w:eastAsia="仿宋_GB2312" w:hint="eastAsia"/>
          <w:sz w:val="30"/>
          <w:szCs w:val="30"/>
        </w:rPr>
        <w:t>（以下简称“学报”）</w:t>
      </w:r>
      <w:r w:rsidR="000B711D" w:rsidRPr="00E77AB8">
        <w:rPr>
          <w:rFonts w:ascii="仿宋_GB2312" w:eastAsia="仿宋_GB2312" w:hint="eastAsia"/>
          <w:sz w:val="30"/>
          <w:szCs w:val="30"/>
        </w:rPr>
        <w:t>是中国科学院主管，中国科学院国家空间科学中心与中国</w:t>
      </w:r>
      <w:r w:rsidR="008A1CBA">
        <w:rPr>
          <w:rFonts w:ascii="仿宋_GB2312" w:eastAsia="仿宋_GB2312" w:hint="eastAsia"/>
          <w:sz w:val="30"/>
          <w:szCs w:val="30"/>
        </w:rPr>
        <w:t>空间</w:t>
      </w:r>
      <w:r w:rsidR="000B711D" w:rsidRPr="00E77AB8">
        <w:rPr>
          <w:rFonts w:ascii="仿宋_GB2312" w:eastAsia="仿宋_GB2312" w:hint="eastAsia"/>
          <w:sz w:val="30"/>
          <w:szCs w:val="30"/>
        </w:rPr>
        <w:t>科学学会共同主办的学术性刊物，也是</w:t>
      </w:r>
      <w:r w:rsidR="000B711D" w:rsidRPr="00F47BFA">
        <w:rPr>
          <w:rStyle w:val="a3"/>
          <w:rFonts w:ascii="仿宋_GB2312" w:eastAsia="仿宋_GB2312" w:hAnsi="Verdana" w:hint="eastAsia"/>
          <w:b w:val="0"/>
          <w:color w:val="231816"/>
          <w:sz w:val="30"/>
          <w:szCs w:val="30"/>
          <w:shd w:val="clear" w:color="auto" w:fill="FFFFFF"/>
        </w:rPr>
        <w:t>国内全面反映空间科学前沿领域及相关技术研究进展的学术刊物</w:t>
      </w:r>
      <w:r w:rsidR="000B711D" w:rsidRPr="007B3D0A">
        <w:rPr>
          <w:rFonts w:ascii="仿宋_GB2312" w:eastAsia="仿宋_GB2312" w:hAnsi="Verdana" w:hint="eastAsia"/>
          <w:color w:val="231816"/>
          <w:sz w:val="30"/>
          <w:szCs w:val="30"/>
          <w:shd w:val="clear" w:color="auto" w:fill="FFFFFF"/>
        </w:rPr>
        <w:t>。</w:t>
      </w:r>
    </w:p>
    <w:p w:rsidR="000B601E" w:rsidRPr="00E77AB8" w:rsidRDefault="000B601E" w:rsidP="00E77AB8">
      <w:pPr>
        <w:spacing w:line="360" w:lineRule="auto"/>
        <w:ind w:left="452" w:hangingChars="150" w:hanging="452"/>
        <w:rPr>
          <w:rFonts w:ascii="仿宋_GB2312" w:eastAsia="仿宋_GB2312"/>
          <w:b/>
          <w:sz w:val="30"/>
          <w:szCs w:val="30"/>
        </w:rPr>
      </w:pPr>
      <w:r w:rsidRPr="00E77AB8">
        <w:rPr>
          <w:rFonts w:ascii="仿宋_GB2312" w:eastAsia="仿宋_GB2312" w:hint="eastAsia"/>
          <w:b/>
          <w:sz w:val="30"/>
          <w:szCs w:val="30"/>
        </w:rPr>
        <w:t>第二条</w:t>
      </w:r>
      <w:r w:rsidRPr="00E77AB8">
        <w:rPr>
          <w:rFonts w:ascii="仿宋_GB2312" w:eastAsia="仿宋_GB2312"/>
          <w:b/>
          <w:sz w:val="30"/>
          <w:szCs w:val="30"/>
        </w:rPr>
        <w:t xml:space="preserve"> </w:t>
      </w:r>
      <w:r w:rsidRPr="00E77AB8">
        <w:rPr>
          <w:rFonts w:ascii="仿宋_GB2312" w:eastAsia="仿宋_GB2312" w:hAnsi="Verdana" w:hint="eastAsia"/>
          <w:color w:val="231816"/>
          <w:sz w:val="30"/>
          <w:szCs w:val="30"/>
          <w:shd w:val="clear" w:color="auto" w:fill="FFFFFF"/>
        </w:rPr>
        <w:t>办刊</w:t>
      </w:r>
      <w:r w:rsidR="004432E1" w:rsidRPr="00E77AB8">
        <w:rPr>
          <w:rFonts w:ascii="仿宋_GB2312" w:eastAsia="仿宋_GB2312" w:hAnsi="Verdana" w:hint="eastAsia"/>
          <w:color w:val="231816"/>
          <w:sz w:val="30"/>
          <w:szCs w:val="30"/>
          <w:shd w:val="clear" w:color="auto" w:fill="FFFFFF"/>
        </w:rPr>
        <w:t>宗旨:</w:t>
      </w:r>
      <w:r w:rsidR="004432E1" w:rsidRPr="00E77AB8">
        <w:rPr>
          <w:rFonts w:ascii="仿宋_GB2312" w:eastAsia="仿宋_GB2312" w:hAnsi="Verdana"/>
          <w:color w:val="231816"/>
          <w:sz w:val="30"/>
          <w:szCs w:val="30"/>
          <w:shd w:val="clear" w:color="auto" w:fill="FFFFFF"/>
        </w:rPr>
        <w:t>立足于空间科学的前沿，积极反映该领域内的新发现、新创造、新见解、新理论和新方法，展示空间科学发展的进程和水平，广泛开展学术交流，促进空间科学的发展</w:t>
      </w:r>
      <w:r w:rsidR="004432E1" w:rsidRPr="007B3D0A">
        <w:rPr>
          <w:rFonts w:ascii="仿宋_GB2312" w:eastAsia="仿宋_GB2312" w:hAnsi="Verdana" w:hint="eastAsia"/>
          <w:color w:val="231816"/>
          <w:sz w:val="30"/>
          <w:szCs w:val="30"/>
          <w:shd w:val="clear" w:color="auto" w:fill="FFFFFF"/>
        </w:rPr>
        <w:t>。</w:t>
      </w:r>
    </w:p>
    <w:p w:rsidR="000B711D" w:rsidRPr="00E77AB8" w:rsidRDefault="000B601E" w:rsidP="00E77AB8">
      <w:pPr>
        <w:spacing w:line="360" w:lineRule="auto"/>
        <w:ind w:left="452" w:hangingChars="150" w:hanging="452"/>
        <w:rPr>
          <w:rFonts w:ascii="仿宋_GB2312" w:eastAsia="仿宋_GB2312" w:hAnsi="Verdana"/>
          <w:sz w:val="30"/>
          <w:szCs w:val="30"/>
          <w:shd w:val="clear" w:color="auto" w:fill="FFFFFF"/>
        </w:rPr>
      </w:pPr>
      <w:r w:rsidRPr="00E77AB8">
        <w:rPr>
          <w:rFonts w:ascii="仿宋_GB2312" w:eastAsia="仿宋_GB2312" w:hint="eastAsia"/>
          <w:b/>
          <w:sz w:val="30"/>
          <w:szCs w:val="30"/>
        </w:rPr>
        <w:t>第三条</w:t>
      </w:r>
      <w:r w:rsidRPr="00E77AB8">
        <w:rPr>
          <w:rFonts w:ascii="仿宋_GB2312" w:eastAsia="仿宋_GB2312" w:hint="eastAsia"/>
          <w:sz w:val="30"/>
          <w:szCs w:val="30"/>
        </w:rPr>
        <w:t xml:space="preserve"> </w:t>
      </w:r>
      <w:r w:rsidR="000B711D" w:rsidRPr="00E77AB8">
        <w:rPr>
          <w:rFonts w:ascii="仿宋_GB2312" w:eastAsia="仿宋_GB2312" w:hint="eastAsia"/>
          <w:sz w:val="30"/>
          <w:szCs w:val="30"/>
        </w:rPr>
        <w:t>刊载范围：</w:t>
      </w:r>
      <w:r w:rsidR="000525B9" w:rsidRPr="00E77AB8">
        <w:rPr>
          <w:rFonts w:ascii="仿宋_GB2312" w:eastAsia="仿宋_GB2312" w:hAnsi="Verdana" w:hint="eastAsia"/>
          <w:color w:val="231816"/>
          <w:sz w:val="30"/>
          <w:szCs w:val="30"/>
          <w:shd w:val="clear" w:color="auto" w:fill="FFFFFF"/>
        </w:rPr>
        <w:t>与空间相关的研究性成果，空间科学和探测计划综述及总体方案。具体包括：空间天文与太阳物理，空间物理，空间科学探测有效载荷设计方法与相关技术，</w:t>
      </w:r>
      <w:r w:rsidR="00C33F05">
        <w:rPr>
          <w:rFonts w:ascii="仿宋_GB2312" w:eastAsia="仿宋_GB2312" w:hAnsi="Verdana" w:hint="eastAsia"/>
          <w:color w:val="231816"/>
          <w:sz w:val="30"/>
          <w:szCs w:val="30"/>
          <w:shd w:val="clear" w:color="auto" w:fill="FFFFFF"/>
        </w:rPr>
        <w:t>月球与</w:t>
      </w:r>
      <w:r w:rsidR="000525B9" w:rsidRPr="00E77AB8">
        <w:rPr>
          <w:rFonts w:ascii="仿宋_GB2312" w:eastAsia="仿宋_GB2312" w:hAnsi="Verdana" w:hint="eastAsia"/>
          <w:color w:val="231816"/>
          <w:sz w:val="30"/>
          <w:szCs w:val="30"/>
          <w:shd w:val="clear" w:color="auto" w:fill="FFFFFF"/>
        </w:rPr>
        <w:t>行星</w:t>
      </w:r>
      <w:r w:rsidR="00C33F05">
        <w:rPr>
          <w:rFonts w:ascii="仿宋_GB2312" w:eastAsia="仿宋_GB2312" w:hAnsi="Verdana" w:hint="eastAsia"/>
          <w:color w:val="231816"/>
          <w:sz w:val="30"/>
          <w:szCs w:val="30"/>
          <w:shd w:val="clear" w:color="auto" w:fill="FFFFFF"/>
        </w:rPr>
        <w:t>科学，空间</w:t>
      </w:r>
      <w:r w:rsidR="000525B9" w:rsidRPr="00E77AB8">
        <w:rPr>
          <w:rFonts w:ascii="仿宋_GB2312" w:eastAsia="仿宋_GB2312" w:hAnsi="Verdana" w:hint="eastAsia"/>
          <w:color w:val="231816"/>
          <w:sz w:val="30"/>
          <w:szCs w:val="30"/>
          <w:shd w:val="clear" w:color="auto" w:fill="FFFFFF"/>
        </w:rPr>
        <w:t>遥感</w:t>
      </w:r>
      <w:r w:rsidR="00C33F05">
        <w:rPr>
          <w:rFonts w:ascii="仿宋_GB2312" w:eastAsia="仿宋_GB2312" w:hAnsi="Verdana" w:hint="eastAsia"/>
          <w:color w:val="231816"/>
          <w:sz w:val="30"/>
          <w:szCs w:val="30"/>
          <w:shd w:val="clear" w:color="auto" w:fill="FFFFFF"/>
        </w:rPr>
        <w:t>与</w:t>
      </w:r>
      <w:r w:rsidR="00C33F05" w:rsidRPr="00E77AB8">
        <w:rPr>
          <w:rFonts w:ascii="仿宋_GB2312" w:eastAsia="仿宋_GB2312" w:hAnsi="Verdana" w:hint="eastAsia"/>
          <w:color w:val="231816"/>
          <w:sz w:val="30"/>
          <w:szCs w:val="30"/>
          <w:shd w:val="clear" w:color="auto" w:fill="FFFFFF"/>
        </w:rPr>
        <w:t>空间地球科学</w:t>
      </w:r>
      <w:r w:rsidR="000525B9" w:rsidRPr="00E77AB8">
        <w:rPr>
          <w:rFonts w:ascii="仿宋_GB2312" w:eastAsia="仿宋_GB2312" w:hAnsi="Verdana" w:hint="eastAsia"/>
          <w:color w:val="231816"/>
          <w:sz w:val="30"/>
          <w:szCs w:val="30"/>
          <w:shd w:val="clear" w:color="auto" w:fill="FFFFFF"/>
        </w:rPr>
        <w:t>，微重力科学</w:t>
      </w:r>
      <w:r w:rsidR="00C33F05">
        <w:rPr>
          <w:rFonts w:ascii="仿宋_GB2312" w:eastAsia="仿宋_GB2312" w:hAnsi="Verdana" w:hint="eastAsia"/>
          <w:color w:val="231816"/>
          <w:sz w:val="30"/>
          <w:szCs w:val="30"/>
          <w:shd w:val="clear" w:color="auto" w:fill="FFFFFF"/>
        </w:rPr>
        <w:t>与空间材料，</w:t>
      </w:r>
      <w:r w:rsidR="000525B9" w:rsidRPr="00E77AB8">
        <w:rPr>
          <w:rFonts w:ascii="仿宋_GB2312" w:eastAsia="仿宋_GB2312" w:hAnsi="Verdana" w:hint="eastAsia"/>
          <w:color w:val="231816"/>
          <w:sz w:val="30"/>
          <w:szCs w:val="30"/>
          <w:shd w:val="clear" w:color="auto" w:fill="FFFFFF"/>
        </w:rPr>
        <w:t>空间生命科学、生命起源与地外生命探索，</w:t>
      </w:r>
      <w:r w:rsidR="00C33F05">
        <w:rPr>
          <w:rFonts w:ascii="仿宋_GB2312" w:eastAsia="仿宋_GB2312" w:hAnsi="Verdana" w:hint="eastAsia"/>
          <w:color w:val="231816"/>
          <w:sz w:val="30"/>
          <w:szCs w:val="30"/>
          <w:shd w:val="clear" w:color="auto" w:fill="FFFFFF"/>
        </w:rPr>
        <w:t>空间机电与空间智能，</w:t>
      </w:r>
      <w:r w:rsidR="000525B9" w:rsidRPr="00E77AB8">
        <w:rPr>
          <w:rFonts w:ascii="仿宋_GB2312" w:eastAsia="仿宋_GB2312" w:hAnsi="Verdana" w:hint="eastAsia"/>
          <w:color w:val="231816"/>
          <w:sz w:val="30"/>
          <w:szCs w:val="30"/>
          <w:shd w:val="clear" w:color="auto" w:fill="FFFFFF"/>
        </w:rPr>
        <w:t>轨道、时空基准、飞行器设计相关技术。</w:t>
      </w:r>
    </w:p>
    <w:p w:rsidR="008646E0" w:rsidRPr="00E77AB8" w:rsidRDefault="008646E0" w:rsidP="00CF5652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E77AB8">
        <w:rPr>
          <w:rFonts w:ascii="黑体" w:eastAsia="黑体" w:hAnsi="黑体" w:hint="eastAsia"/>
          <w:sz w:val="30"/>
          <w:szCs w:val="30"/>
        </w:rPr>
        <w:t>第二</w:t>
      </w:r>
      <w:r w:rsidR="00251070" w:rsidRPr="00E77AB8">
        <w:rPr>
          <w:rFonts w:ascii="黑体" w:eastAsia="黑体" w:hAnsi="黑体" w:hint="eastAsia"/>
          <w:sz w:val="30"/>
          <w:szCs w:val="30"/>
        </w:rPr>
        <w:t>章</w:t>
      </w:r>
      <w:r w:rsidRPr="00E77AB8">
        <w:rPr>
          <w:rFonts w:ascii="黑体" w:eastAsia="黑体" w:hAnsi="黑体" w:hint="eastAsia"/>
          <w:sz w:val="30"/>
          <w:szCs w:val="30"/>
        </w:rPr>
        <w:t xml:space="preserve">  编辑委员会</w:t>
      </w:r>
    </w:p>
    <w:p w:rsidR="000B711D" w:rsidRPr="00E77AB8" w:rsidRDefault="00251070" w:rsidP="00E77AB8">
      <w:pPr>
        <w:spacing w:line="360" w:lineRule="auto"/>
        <w:ind w:left="452" w:hangingChars="150" w:hanging="452"/>
        <w:rPr>
          <w:rFonts w:ascii="仿宋_GB2312" w:eastAsia="仿宋_GB2312"/>
          <w:sz w:val="30"/>
          <w:szCs w:val="30"/>
        </w:rPr>
      </w:pPr>
      <w:r w:rsidRPr="00E77AB8">
        <w:rPr>
          <w:rFonts w:ascii="仿宋_GB2312" w:eastAsia="仿宋_GB2312" w:hint="eastAsia"/>
          <w:b/>
          <w:sz w:val="30"/>
          <w:szCs w:val="30"/>
        </w:rPr>
        <w:t>第</w:t>
      </w:r>
      <w:r w:rsidR="00002D86" w:rsidRPr="00E77AB8">
        <w:rPr>
          <w:rFonts w:ascii="仿宋_GB2312" w:eastAsia="仿宋_GB2312" w:hint="eastAsia"/>
          <w:b/>
          <w:sz w:val="30"/>
          <w:szCs w:val="30"/>
        </w:rPr>
        <w:t>四</w:t>
      </w:r>
      <w:r w:rsidRPr="00E77AB8">
        <w:rPr>
          <w:rFonts w:ascii="仿宋_GB2312" w:eastAsia="仿宋_GB2312" w:hint="eastAsia"/>
          <w:b/>
          <w:sz w:val="30"/>
          <w:szCs w:val="30"/>
        </w:rPr>
        <w:t>条</w:t>
      </w:r>
      <w:r w:rsidRPr="00E77AB8">
        <w:rPr>
          <w:rFonts w:ascii="仿宋_GB2312" w:eastAsia="仿宋_GB2312" w:hint="eastAsia"/>
          <w:sz w:val="30"/>
          <w:szCs w:val="30"/>
        </w:rPr>
        <w:t xml:space="preserve"> </w:t>
      </w:r>
      <w:r w:rsidR="000B711D" w:rsidRPr="00E77AB8">
        <w:rPr>
          <w:rFonts w:ascii="仿宋_GB2312" w:eastAsia="仿宋_GB2312" w:hint="eastAsia"/>
          <w:sz w:val="30"/>
          <w:szCs w:val="30"/>
        </w:rPr>
        <w:t>编辑委员会（</w:t>
      </w:r>
      <w:r w:rsidR="00E77AB8">
        <w:rPr>
          <w:rFonts w:ascii="仿宋_GB2312" w:eastAsia="仿宋_GB2312" w:hint="eastAsia"/>
          <w:sz w:val="30"/>
          <w:szCs w:val="30"/>
        </w:rPr>
        <w:t>以下简称“</w:t>
      </w:r>
      <w:r w:rsidR="000B711D" w:rsidRPr="00E77AB8">
        <w:rPr>
          <w:rFonts w:ascii="仿宋_GB2312" w:eastAsia="仿宋_GB2312" w:hint="eastAsia"/>
          <w:sz w:val="30"/>
          <w:szCs w:val="30"/>
        </w:rPr>
        <w:t>编委会</w:t>
      </w:r>
      <w:r w:rsidR="00E77AB8">
        <w:rPr>
          <w:rFonts w:ascii="仿宋_GB2312" w:eastAsia="仿宋_GB2312" w:hint="eastAsia"/>
          <w:sz w:val="30"/>
          <w:szCs w:val="30"/>
        </w:rPr>
        <w:t>”</w:t>
      </w:r>
      <w:r w:rsidR="000B711D" w:rsidRPr="00E77AB8">
        <w:rPr>
          <w:rFonts w:ascii="仿宋_GB2312" w:eastAsia="仿宋_GB2312" w:hint="eastAsia"/>
          <w:sz w:val="30"/>
          <w:szCs w:val="30"/>
        </w:rPr>
        <w:t>）</w:t>
      </w:r>
      <w:r w:rsidR="00CF5652" w:rsidRPr="00E77AB8">
        <w:rPr>
          <w:rFonts w:ascii="仿宋_GB2312" w:eastAsia="仿宋_GB2312" w:hint="eastAsia"/>
          <w:sz w:val="30"/>
          <w:szCs w:val="30"/>
        </w:rPr>
        <w:t>为学报编辑出版工作的学术指导机构，依据本条例对学报进行学术指导</w:t>
      </w:r>
      <w:r w:rsidR="000B711D" w:rsidRPr="00E77AB8">
        <w:rPr>
          <w:rFonts w:ascii="仿宋_GB2312" w:eastAsia="仿宋_GB2312" w:hint="eastAsia"/>
          <w:sz w:val="30"/>
          <w:szCs w:val="30"/>
        </w:rPr>
        <w:t>。</w:t>
      </w:r>
    </w:p>
    <w:p w:rsidR="000B711D" w:rsidRPr="00E77AB8" w:rsidRDefault="00251070" w:rsidP="00E77AB8">
      <w:pPr>
        <w:spacing w:line="360" w:lineRule="auto"/>
        <w:ind w:left="452" w:hangingChars="150" w:hanging="452"/>
        <w:rPr>
          <w:rFonts w:ascii="仿宋_GB2312" w:eastAsia="仿宋_GB2312"/>
          <w:sz w:val="30"/>
          <w:szCs w:val="30"/>
        </w:rPr>
      </w:pPr>
      <w:r w:rsidRPr="00E77AB8">
        <w:rPr>
          <w:rFonts w:ascii="仿宋_GB2312" w:eastAsia="仿宋_GB2312" w:hint="eastAsia"/>
          <w:b/>
          <w:sz w:val="30"/>
          <w:szCs w:val="30"/>
        </w:rPr>
        <w:t>第</w:t>
      </w:r>
      <w:r w:rsidR="00002D86" w:rsidRPr="00E77AB8">
        <w:rPr>
          <w:rFonts w:ascii="仿宋_GB2312" w:eastAsia="仿宋_GB2312" w:hint="eastAsia"/>
          <w:b/>
          <w:sz w:val="30"/>
          <w:szCs w:val="30"/>
        </w:rPr>
        <w:t>五</w:t>
      </w:r>
      <w:r w:rsidRPr="00E77AB8">
        <w:rPr>
          <w:rFonts w:ascii="仿宋_GB2312" w:eastAsia="仿宋_GB2312" w:hint="eastAsia"/>
          <w:b/>
          <w:sz w:val="30"/>
          <w:szCs w:val="30"/>
        </w:rPr>
        <w:t>条</w:t>
      </w:r>
      <w:r w:rsidRPr="00E77AB8">
        <w:rPr>
          <w:rFonts w:ascii="仿宋_GB2312" w:eastAsia="仿宋_GB2312" w:hint="eastAsia"/>
          <w:sz w:val="30"/>
          <w:szCs w:val="30"/>
        </w:rPr>
        <w:t xml:space="preserve"> </w:t>
      </w:r>
      <w:r w:rsidR="000B711D" w:rsidRPr="00E77AB8">
        <w:rPr>
          <w:rFonts w:ascii="仿宋_GB2312" w:eastAsia="仿宋_GB2312" w:hint="eastAsia"/>
          <w:sz w:val="30"/>
          <w:szCs w:val="30"/>
        </w:rPr>
        <w:t>编委会由主编、副主编、</w:t>
      </w:r>
      <w:r w:rsidR="00D876A0">
        <w:rPr>
          <w:rFonts w:ascii="仿宋_GB2312" w:eastAsia="仿宋_GB2312" w:hint="eastAsia"/>
          <w:sz w:val="30"/>
          <w:szCs w:val="30"/>
        </w:rPr>
        <w:t>分支领域责任编委、</w:t>
      </w:r>
      <w:r w:rsidR="000B711D" w:rsidRPr="00E77AB8">
        <w:rPr>
          <w:rFonts w:ascii="仿宋_GB2312" w:eastAsia="仿宋_GB2312" w:hint="eastAsia"/>
          <w:sz w:val="30"/>
          <w:szCs w:val="30"/>
        </w:rPr>
        <w:t>编委组成，由主办单位聘任</w:t>
      </w:r>
      <w:r w:rsidR="004B50B2" w:rsidRPr="00E77AB8">
        <w:rPr>
          <w:rFonts w:ascii="仿宋_GB2312" w:eastAsia="仿宋_GB2312" w:hint="eastAsia"/>
          <w:sz w:val="30"/>
          <w:szCs w:val="30"/>
        </w:rPr>
        <w:t>，任期5年</w:t>
      </w:r>
      <w:r w:rsidR="000B711D" w:rsidRPr="00E77AB8">
        <w:rPr>
          <w:rFonts w:ascii="仿宋_GB2312" w:eastAsia="仿宋_GB2312" w:hint="eastAsia"/>
          <w:sz w:val="30"/>
          <w:szCs w:val="30"/>
        </w:rPr>
        <w:t>。</w:t>
      </w:r>
      <w:r w:rsidR="00C221C5" w:rsidRPr="00E77AB8">
        <w:rPr>
          <w:rFonts w:ascii="仿宋_GB2312" w:eastAsia="仿宋_GB2312" w:hint="eastAsia"/>
          <w:sz w:val="30"/>
          <w:szCs w:val="30"/>
        </w:rPr>
        <w:t>编委</w:t>
      </w:r>
      <w:r w:rsidR="00A06695">
        <w:rPr>
          <w:rFonts w:ascii="仿宋_GB2312" w:eastAsia="仿宋_GB2312" w:hint="eastAsia"/>
          <w:sz w:val="30"/>
          <w:szCs w:val="30"/>
        </w:rPr>
        <w:t>会换届</w:t>
      </w:r>
      <w:r w:rsidR="00C221C5" w:rsidRPr="00E77AB8">
        <w:rPr>
          <w:rFonts w:ascii="仿宋_GB2312" w:eastAsia="仿宋_GB2312" w:hint="eastAsia"/>
          <w:sz w:val="30"/>
          <w:szCs w:val="30"/>
        </w:rPr>
        <w:t>时，编委是否续聘</w:t>
      </w:r>
      <w:r w:rsidR="00A93473" w:rsidRPr="00E77AB8">
        <w:rPr>
          <w:rFonts w:ascii="仿宋_GB2312" w:eastAsia="仿宋_GB2312" w:hint="eastAsia"/>
          <w:sz w:val="30"/>
          <w:szCs w:val="30"/>
        </w:rPr>
        <w:t>，</w:t>
      </w:r>
      <w:r w:rsidR="002920B0" w:rsidRPr="00E77AB8">
        <w:rPr>
          <w:rFonts w:ascii="仿宋_GB2312" w:eastAsia="仿宋_GB2312" w:hint="eastAsia"/>
          <w:sz w:val="30"/>
          <w:szCs w:val="30"/>
        </w:rPr>
        <w:t>将</w:t>
      </w:r>
      <w:r w:rsidR="00A93473" w:rsidRPr="00E77AB8">
        <w:rPr>
          <w:rFonts w:ascii="仿宋_GB2312" w:eastAsia="仿宋_GB2312" w:hint="eastAsia"/>
          <w:sz w:val="30"/>
          <w:szCs w:val="30"/>
        </w:rPr>
        <w:t>参考其在上一届的履职情况决定。</w:t>
      </w:r>
    </w:p>
    <w:p w:rsidR="000B711D" w:rsidRPr="00E77AB8" w:rsidRDefault="00251070" w:rsidP="00E77AB8">
      <w:pPr>
        <w:spacing w:line="360" w:lineRule="auto"/>
        <w:ind w:left="452" w:hangingChars="150" w:hanging="452"/>
        <w:rPr>
          <w:rFonts w:ascii="仿宋_GB2312" w:eastAsia="仿宋_GB2312"/>
          <w:sz w:val="30"/>
          <w:szCs w:val="30"/>
        </w:rPr>
      </w:pPr>
      <w:r w:rsidRPr="00E77AB8">
        <w:rPr>
          <w:rFonts w:ascii="仿宋_GB2312" w:eastAsia="仿宋_GB2312" w:hint="eastAsia"/>
          <w:b/>
          <w:sz w:val="30"/>
          <w:szCs w:val="30"/>
        </w:rPr>
        <w:t>第</w:t>
      </w:r>
      <w:r w:rsidR="00002D86" w:rsidRPr="00E77AB8">
        <w:rPr>
          <w:rFonts w:ascii="仿宋_GB2312" w:eastAsia="仿宋_GB2312" w:hint="eastAsia"/>
          <w:b/>
          <w:sz w:val="30"/>
          <w:szCs w:val="30"/>
        </w:rPr>
        <w:t>六</w:t>
      </w:r>
      <w:r w:rsidRPr="00E77AB8">
        <w:rPr>
          <w:rFonts w:ascii="仿宋_GB2312" w:eastAsia="仿宋_GB2312" w:hint="eastAsia"/>
          <w:b/>
          <w:sz w:val="30"/>
          <w:szCs w:val="30"/>
        </w:rPr>
        <w:t>条</w:t>
      </w:r>
      <w:r w:rsidRPr="00E77AB8">
        <w:rPr>
          <w:rFonts w:ascii="仿宋_GB2312" w:eastAsia="仿宋_GB2312" w:hint="eastAsia"/>
          <w:sz w:val="30"/>
          <w:szCs w:val="30"/>
        </w:rPr>
        <w:t xml:space="preserve"> </w:t>
      </w:r>
      <w:r w:rsidR="004B50B2" w:rsidRPr="00E77AB8">
        <w:rPr>
          <w:rFonts w:ascii="仿宋_GB2312" w:eastAsia="仿宋_GB2312" w:hint="eastAsia"/>
          <w:sz w:val="30"/>
          <w:szCs w:val="30"/>
        </w:rPr>
        <w:t>编委会</w:t>
      </w:r>
      <w:r w:rsidR="000B711D" w:rsidRPr="00E77AB8">
        <w:rPr>
          <w:rFonts w:ascii="仿宋_GB2312" w:eastAsia="仿宋_GB2312" w:hint="eastAsia"/>
          <w:sz w:val="30"/>
          <w:szCs w:val="30"/>
        </w:rPr>
        <w:t>工作宗旨：提高学报质量，开展成果交流，反映</w:t>
      </w:r>
      <w:r w:rsidR="000B711D" w:rsidRPr="00E77AB8">
        <w:rPr>
          <w:rFonts w:ascii="仿宋_GB2312" w:eastAsia="仿宋_GB2312" w:hint="eastAsia"/>
          <w:sz w:val="30"/>
          <w:szCs w:val="30"/>
        </w:rPr>
        <w:lastRenderedPageBreak/>
        <w:t>空间科学发展水平，促进空间科学发展。</w:t>
      </w:r>
    </w:p>
    <w:p w:rsidR="000B711D" w:rsidRPr="00E77AB8" w:rsidRDefault="009127AF" w:rsidP="00E77AB8">
      <w:pPr>
        <w:spacing w:line="360" w:lineRule="auto"/>
        <w:ind w:left="452" w:hangingChars="150" w:hanging="452"/>
        <w:rPr>
          <w:rFonts w:ascii="仿宋_GB2312" w:eastAsia="仿宋_GB2312"/>
          <w:sz w:val="30"/>
          <w:szCs w:val="30"/>
        </w:rPr>
      </w:pPr>
      <w:r w:rsidRPr="00E77AB8">
        <w:rPr>
          <w:rFonts w:ascii="仿宋_GB2312" w:eastAsia="仿宋_GB2312" w:hint="eastAsia"/>
          <w:b/>
          <w:sz w:val="30"/>
          <w:szCs w:val="30"/>
        </w:rPr>
        <w:t>第</w:t>
      </w:r>
      <w:r w:rsidR="00002D86" w:rsidRPr="00E77AB8">
        <w:rPr>
          <w:rFonts w:ascii="仿宋_GB2312" w:eastAsia="仿宋_GB2312" w:hint="eastAsia"/>
          <w:b/>
          <w:sz w:val="30"/>
          <w:szCs w:val="30"/>
        </w:rPr>
        <w:t>七</w:t>
      </w:r>
      <w:r w:rsidR="00251070" w:rsidRPr="00E77AB8">
        <w:rPr>
          <w:rFonts w:ascii="仿宋_GB2312" w:eastAsia="仿宋_GB2312" w:hint="eastAsia"/>
          <w:b/>
          <w:sz w:val="30"/>
          <w:szCs w:val="30"/>
        </w:rPr>
        <w:t>条</w:t>
      </w:r>
      <w:r w:rsidR="00251070" w:rsidRPr="00E77AB8">
        <w:rPr>
          <w:rFonts w:ascii="仿宋_GB2312" w:eastAsia="仿宋_GB2312" w:hint="eastAsia"/>
          <w:sz w:val="30"/>
          <w:szCs w:val="30"/>
        </w:rPr>
        <w:t xml:space="preserve"> </w:t>
      </w:r>
      <w:r w:rsidR="00DF0655" w:rsidRPr="00E77AB8">
        <w:rPr>
          <w:rFonts w:ascii="仿宋_GB2312" w:eastAsia="仿宋_GB2312" w:hint="eastAsia"/>
          <w:sz w:val="30"/>
          <w:szCs w:val="30"/>
        </w:rPr>
        <w:t>编委会</w:t>
      </w:r>
      <w:r w:rsidR="000B711D" w:rsidRPr="00E77AB8">
        <w:rPr>
          <w:rFonts w:ascii="仿宋_GB2312" w:eastAsia="仿宋_GB2312" w:hint="eastAsia"/>
          <w:sz w:val="30"/>
          <w:szCs w:val="30"/>
        </w:rPr>
        <w:t>工作原则：尊重科学，发扬学术民主，</w:t>
      </w:r>
      <w:r w:rsidR="00A06695">
        <w:rPr>
          <w:rFonts w:ascii="仿宋_GB2312" w:eastAsia="仿宋_GB2312" w:hint="eastAsia"/>
          <w:sz w:val="30"/>
          <w:szCs w:val="30"/>
        </w:rPr>
        <w:t>倡导</w:t>
      </w:r>
      <w:r w:rsidR="000B711D" w:rsidRPr="00E77AB8">
        <w:rPr>
          <w:rFonts w:ascii="仿宋_GB2312" w:eastAsia="仿宋_GB2312" w:hint="eastAsia"/>
          <w:sz w:val="30"/>
          <w:szCs w:val="30"/>
        </w:rPr>
        <w:t>学术诚信</w:t>
      </w:r>
      <w:r w:rsidR="00A06695">
        <w:rPr>
          <w:rFonts w:ascii="仿宋_GB2312" w:eastAsia="仿宋_GB2312" w:hint="eastAsia"/>
          <w:sz w:val="30"/>
          <w:szCs w:val="30"/>
        </w:rPr>
        <w:t>，坚守</w:t>
      </w:r>
      <w:r w:rsidR="000B711D" w:rsidRPr="00E77AB8">
        <w:rPr>
          <w:rFonts w:ascii="仿宋_GB2312" w:eastAsia="仿宋_GB2312" w:hint="eastAsia"/>
          <w:sz w:val="30"/>
          <w:szCs w:val="30"/>
        </w:rPr>
        <w:t>学术道德，鼓励创新。</w:t>
      </w:r>
    </w:p>
    <w:p w:rsidR="000B711D" w:rsidRPr="00E77AB8" w:rsidRDefault="009127AF" w:rsidP="00506886">
      <w:pPr>
        <w:spacing w:line="360" w:lineRule="auto"/>
        <w:rPr>
          <w:rFonts w:ascii="仿宋_GB2312" w:eastAsia="仿宋_GB2312"/>
          <w:sz w:val="30"/>
          <w:szCs w:val="30"/>
        </w:rPr>
      </w:pPr>
      <w:r w:rsidRPr="00E77AB8">
        <w:rPr>
          <w:rFonts w:ascii="仿宋_GB2312" w:eastAsia="仿宋_GB2312" w:hint="eastAsia"/>
          <w:b/>
          <w:sz w:val="30"/>
          <w:szCs w:val="30"/>
        </w:rPr>
        <w:t>第</w:t>
      </w:r>
      <w:r w:rsidR="00002D86" w:rsidRPr="00E77AB8">
        <w:rPr>
          <w:rFonts w:ascii="仿宋_GB2312" w:eastAsia="仿宋_GB2312" w:hint="eastAsia"/>
          <w:b/>
          <w:sz w:val="30"/>
          <w:szCs w:val="30"/>
        </w:rPr>
        <w:t>八</w:t>
      </w:r>
      <w:r w:rsidR="00251070" w:rsidRPr="00E77AB8">
        <w:rPr>
          <w:rFonts w:ascii="仿宋_GB2312" w:eastAsia="仿宋_GB2312" w:hint="eastAsia"/>
          <w:b/>
          <w:sz w:val="30"/>
          <w:szCs w:val="30"/>
        </w:rPr>
        <w:t>条</w:t>
      </w:r>
      <w:r w:rsidR="00251070" w:rsidRPr="00E77AB8">
        <w:rPr>
          <w:rFonts w:ascii="仿宋_GB2312" w:eastAsia="仿宋_GB2312" w:hint="eastAsia"/>
          <w:sz w:val="30"/>
          <w:szCs w:val="30"/>
        </w:rPr>
        <w:t xml:space="preserve"> </w:t>
      </w:r>
      <w:r w:rsidR="00445C99" w:rsidRPr="00E77AB8">
        <w:rPr>
          <w:rFonts w:ascii="仿宋_GB2312" w:eastAsia="仿宋_GB2312" w:hint="eastAsia"/>
          <w:sz w:val="30"/>
          <w:szCs w:val="30"/>
        </w:rPr>
        <w:t>编委会职责</w:t>
      </w:r>
    </w:p>
    <w:p w:rsidR="000B711D" w:rsidRPr="00E77AB8" w:rsidRDefault="00002D86" w:rsidP="00506886">
      <w:pPr>
        <w:spacing w:line="360" w:lineRule="auto"/>
        <w:ind w:firstLine="360"/>
        <w:rPr>
          <w:rFonts w:ascii="仿宋_GB2312" w:eastAsia="仿宋_GB2312"/>
          <w:sz w:val="30"/>
          <w:szCs w:val="30"/>
        </w:rPr>
      </w:pPr>
      <w:r w:rsidRPr="00E77AB8">
        <w:rPr>
          <w:rFonts w:ascii="仿宋_GB2312" w:eastAsia="仿宋_GB2312" w:hint="eastAsia"/>
          <w:sz w:val="30"/>
          <w:szCs w:val="30"/>
        </w:rPr>
        <w:t>8</w:t>
      </w:r>
      <w:r w:rsidR="000B601E" w:rsidRPr="00E77AB8">
        <w:rPr>
          <w:rFonts w:ascii="仿宋_GB2312" w:eastAsia="仿宋_GB2312" w:hint="eastAsia"/>
          <w:sz w:val="30"/>
          <w:szCs w:val="30"/>
        </w:rPr>
        <w:t>.</w:t>
      </w:r>
      <w:r w:rsidR="000B711D" w:rsidRPr="00E77AB8">
        <w:rPr>
          <w:rFonts w:ascii="仿宋_GB2312" w:eastAsia="仿宋_GB2312" w:hint="eastAsia"/>
          <w:sz w:val="30"/>
          <w:szCs w:val="30"/>
        </w:rPr>
        <w:t xml:space="preserve">1 </w:t>
      </w:r>
      <w:r w:rsidR="004B50B2" w:rsidRPr="00E77AB8">
        <w:rPr>
          <w:rFonts w:ascii="仿宋_GB2312" w:eastAsia="仿宋_GB2312" w:hint="eastAsia"/>
          <w:sz w:val="30"/>
          <w:szCs w:val="30"/>
        </w:rPr>
        <w:t>贯彻执行</w:t>
      </w:r>
      <w:r w:rsidR="000B711D" w:rsidRPr="00E77AB8">
        <w:rPr>
          <w:rFonts w:ascii="仿宋_GB2312" w:eastAsia="仿宋_GB2312" w:hint="eastAsia"/>
          <w:sz w:val="30"/>
          <w:szCs w:val="30"/>
        </w:rPr>
        <w:t>国家有关编辑出版工作的规定。</w:t>
      </w:r>
    </w:p>
    <w:p w:rsidR="006F4242" w:rsidRPr="00E77AB8" w:rsidRDefault="00002D86" w:rsidP="00506886">
      <w:pPr>
        <w:spacing w:line="360" w:lineRule="auto"/>
        <w:ind w:firstLine="360"/>
        <w:rPr>
          <w:rFonts w:ascii="仿宋_GB2312" w:eastAsia="仿宋_GB2312"/>
          <w:sz w:val="30"/>
          <w:szCs w:val="30"/>
        </w:rPr>
      </w:pPr>
      <w:r w:rsidRPr="00E77AB8">
        <w:rPr>
          <w:rFonts w:ascii="仿宋_GB2312" w:eastAsia="仿宋_GB2312" w:hint="eastAsia"/>
          <w:sz w:val="30"/>
          <w:szCs w:val="30"/>
        </w:rPr>
        <w:t>8</w:t>
      </w:r>
      <w:r w:rsidR="006F4242" w:rsidRPr="00E77AB8">
        <w:rPr>
          <w:rFonts w:ascii="仿宋_GB2312" w:eastAsia="仿宋_GB2312" w:hint="eastAsia"/>
          <w:sz w:val="30"/>
          <w:szCs w:val="30"/>
        </w:rPr>
        <w:t>.2</w:t>
      </w:r>
      <w:r w:rsidR="00F72F18" w:rsidRPr="00E77AB8">
        <w:rPr>
          <w:rFonts w:ascii="仿宋_GB2312" w:eastAsia="仿宋_GB2312" w:hint="eastAsia"/>
          <w:sz w:val="30"/>
          <w:szCs w:val="30"/>
        </w:rPr>
        <w:t xml:space="preserve"> 确定</w:t>
      </w:r>
      <w:r w:rsidR="00A06695">
        <w:rPr>
          <w:rFonts w:ascii="仿宋_GB2312" w:eastAsia="仿宋_GB2312" w:hint="eastAsia"/>
          <w:sz w:val="30"/>
          <w:szCs w:val="30"/>
        </w:rPr>
        <w:t>刊载</w:t>
      </w:r>
      <w:r w:rsidR="00F72F18" w:rsidRPr="00E77AB8">
        <w:rPr>
          <w:rFonts w:ascii="仿宋_GB2312" w:eastAsia="仿宋_GB2312" w:hint="eastAsia"/>
          <w:sz w:val="30"/>
          <w:szCs w:val="30"/>
        </w:rPr>
        <w:t>范围</w:t>
      </w:r>
      <w:r w:rsidR="00C33F05">
        <w:rPr>
          <w:rFonts w:ascii="仿宋_GB2312" w:eastAsia="仿宋_GB2312" w:hint="eastAsia"/>
          <w:sz w:val="30"/>
          <w:szCs w:val="30"/>
        </w:rPr>
        <w:t>和</w:t>
      </w:r>
      <w:r w:rsidR="00F72F18" w:rsidRPr="00E77AB8">
        <w:rPr>
          <w:rFonts w:ascii="仿宋_GB2312" w:eastAsia="仿宋_GB2312" w:hint="eastAsia"/>
          <w:sz w:val="30"/>
          <w:szCs w:val="30"/>
        </w:rPr>
        <w:t>编辑工作</w:t>
      </w:r>
      <w:r w:rsidR="00A06695">
        <w:rPr>
          <w:rFonts w:ascii="仿宋_GB2312" w:eastAsia="仿宋_GB2312" w:hint="eastAsia"/>
          <w:sz w:val="30"/>
          <w:szCs w:val="30"/>
        </w:rPr>
        <w:t>原则</w:t>
      </w:r>
      <w:r w:rsidR="00F72F18" w:rsidRPr="00E77AB8">
        <w:rPr>
          <w:rFonts w:ascii="仿宋_GB2312" w:eastAsia="仿宋_GB2312" w:hint="eastAsia"/>
          <w:sz w:val="30"/>
          <w:szCs w:val="30"/>
        </w:rPr>
        <w:t>，监督</w:t>
      </w:r>
      <w:r w:rsidR="00F72F18" w:rsidRPr="00E77AB8">
        <w:rPr>
          <w:rFonts w:ascii="仿宋_GB2312" w:eastAsia="仿宋_GB2312"/>
          <w:sz w:val="30"/>
          <w:szCs w:val="30"/>
        </w:rPr>
        <w:t>办刊</w:t>
      </w:r>
      <w:r w:rsidR="00F72F18" w:rsidRPr="00E77AB8">
        <w:rPr>
          <w:rFonts w:ascii="仿宋_GB2312" w:eastAsia="仿宋_GB2312" w:hint="eastAsia"/>
          <w:sz w:val="30"/>
          <w:szCs w:val="30"/>
        </w:rPr>
        <w:t>宗旨</w:t>
      </w:r>
      <w:r w:rsidR="00F72F18" w:rsidRPr="00E77AB8">
        <w:rPr>
          <w:rFonts w:ascii="仿宋_GB2312" w:eastAsia="仿宋_GB2312"/>
          <w:sz w:val="30"/>
          <w:szCs w:val="30"/>
        </w:rPr>
        <w:t>的执行情况</w:t>
      </w:r>
      <w:r w:rsidR="00F72F18" w:rsidRPr="00E77AB8">
        <w:rPr>
          <w:rFonts w:ascii="仿宋_GB2312" w:eastAsia="仿宋_GB2312" w:hint="eastAsia"/>
          <w:sz w:val="30"/>
          <w:szCs w:val="30"/>
        </w:rPr>
        <w:t>。</w:t>
      </w:r>
    </w:p>
    <w:p w:rsidR="00F72F18" w:rsidRPr="00E77AB8" w:rsidRDefault="00002D86" w:rsidP="00506886">
      <w:pPr>
        <w:spacing w:line="360" w:lineRule="auto"/>
        <w:ind w:firstLine="360"/>
        <w:rPr>
          <w:rFonts w:ascii="仿宋_GB2312" w:eastAsia="仿宋_GB2312"/>
          <w:sz w:val="30"/>
          <w:szCs w:val="30"/>
        </w:rPr>
      </w:pPr>
      <w:r w:rsidRPr="00E77AB8">
        <w:rPr>
          <w:rFonts w:ascii="仿宋_GB2312" w:eastAsia="仿宋_GB2312" w:hint="eastAsia"/>
          <w:sz w:val="30"/>
          <w:szCs w:val="30"/>
        </w:rPr>
        <w:t>8</w:t>
      </w:r>
      <w:r w:rsidR="00251070" w:rsidRPr="00E77AB8">
        <w:rPr>
          <w:rFonts w:ascii="仿宋_GB2312" w:eastAsia="仿宋_GB2312" w:hint="eastAsia"/>
          <w:sz w:val="30"/>
          <w:szCs w:val="30"/>
        </w:rPr>
        <w:t>.</w:t>
      </w:r>
      <w:r w:rsidR="00F72F18" w:rsidRPr="00E77AB8">
        <w:rPr>
          <w:rFonts w:ascii="仿宋_GB2312" w:eastAsia="仿宋_GB2312" w:hint="eastAsia"/>
          <w:sz w:val="30"/>
          <w:szCs w:val="30"/>
        </w:rPr>
        <w:t>3</w:t>
      </w:r>
      <w:r w:rsidR="003A3B84" w:rsidRPr="00E77AB8">
        <w:rPr>
          <w:rFonts w:ascii="仿宋_GB2312" w:eastAsia="仿宋_GB2312" w:hint="eastAsia"/>
          <w:sz w:val="30"/>
          <w:szCs w:val="30"/>
        </w:rPr>
        <w:t>指导学报编辑部工作</w:t>
      </w:r>
      <w:r w:rsidR="002920B0" w:rsidRPr="00E77AB8">
        <w:rPr>
          <w:rFonts w:ascii="仿宋_GB2312" w:eastAsia="仿宋_GB2312" w:hint="eastAsia"/>
          <w:sz w:val="30"/>
          <w:szCs w:val="30"/>
        </w:rPr>
        <w:t>，</w:t>
      </w:r>
      <w:r w:rsidR="00F72F18" w:rsidRPr="00E77AB8">
        <w:rPr>
          <w:rFonts w:ascii="仿宋_GB2312" w:eastAsia="仿宋_GB2312"/>
          <w:sz w:val="30"/>
          <w:szCs w:val="30"/>
        </w:rPr>
        <w:t>研究解决学报</w:t>
      </w:r>
      <w:r w:rsidR="00BE33D8" w:rsidRPr="00E77AB8">
        <w:rPr>
          <w:rFonts w:ascii="仿宋_GB2312" w:eastAsia="仿宋_GB2312" w:hint="eastAsia"/>
          <w:sz w:val="30"/>
          <w:szCs w:val="30"/>
        </w:rPr>
        <w:t>编辑出版</w:t>
      </w:r>
      <w:r w:rsidR="00F72F18" w:rsidRPr="00E77AB8">
        <w:rPr>
          <w:rFonts w:ascii="仿宋_GB2312" w:eastAsia="仿宋_GB2312"/>
          <w:sz w:val="30"/>
          <w:szCs w:val="30"/>
        </w:rPr>
        <w:t>工作中的重大问题</w:t>
      </w:r>
      <w:r w:rsidR="00F72F18" w:rsidRPr="00E77AB8">
        <w:rPr>
          <w:rFonts w:ascii="仿宋_GB2312" w:eastAsia="仿宋_GB2312" w:hint="eastAsia"/>
          <w:sz w:val="30"/>
          <w:szCs w:val="30"/>
        </w:rPr>
        <w:t>。</w:t>
      </w:r>
    </w:p>
    <w:p w:rsidR="000B711D" w:rsidRPr="00E77AB8" w:rsidRDefault="00002D86" w:rsidP="00506886">
      <w:pPr>
        <w:spacing w:line="360" w:lineRule="auto"/>
        <w:ind w:firstLine="360"/>
        <w:rPr>
          <w:rFonts w:ascii="仿宋_GB2312" w:eastAsia="仿宋_GB2312"/>
          <w:sz w:val="30"/>
          <w:szCs w:val="30"/>
        </w:rPr>
      </w:pPr>
      <w:r w:rsidRPr="00E77AB8">
        <w:rPr>
          <w:rFonts w:ascii="仿宋_GB2312" w:eastAsia="仿宋_GB2312" w:hint="eastAsia"/>
          <w:sz w:val="30"/>
          <w:szCs w:val="30"/>
        </w:rPr>
        <w:t>8</w:t>
      </w:r>
      <w:r w:rsidR="00F72F18" w:rsidRPr="00E77AB8">
        <w:rPr>
          <w:rFonts w:ascii="仿宋_GB2312" w:eastAsia="仿宋_GB2312" w:hint="eastAsia"/>
          <w:sz w:val="30"/>
          <w:szCs w:val="30"/>
        </w:rPr>
        <w:t>.4</w:t>
      </w:r>
      <w:r w:rsidRPr="00E77AB8">
        <w:rPr>
          <w:rFonts w:ascii="仿宋_GB2312" w:eastAsia="仿宋_GB2312" w:hint="eastAsia"/>
          <w:sz w:val="30"/>
          <w:szCs w:val="30"/>
        </w:rPr>
        <w:t xml:space="preserve"> </w:t>
      </w:r>
      <w:r w:rsidR="000B711D" w:rsidRPr="00E77AB8">
        <w:rPr>
          <w:rFonts w:ascii="仿宋_GB2312" w:eastAsia="仿宋_GB2312" w:hint="eastAsia"/>
          <w:sz w:val="30"/>
          <w:szCs w:val="30"/>
        </w:rPr>
        <w:t>定期研究学报的稿源、审稿、选登稿件</w:t>
      </w:r>
      <w:r w:rsidRPr="00E77AB8">
        <w:rPr>
          <w:rFonts w:ascii="仿宋_GB2312" w:eastAsia="仿宋_GB2312" w:hint="eastAsia"/>
          <w:sz w:val="30"/>
          <w:szCs w:val="30"/>
        </w:rPr>
        <w:t>情况和存在的问题，对稿件学术质量进行把关，</w:t>
      </w:r>
      <w:r w:rsidRPr="00E77AB8">
        <w:rPr>
          <w:rFonts w:ascii="仿宋_GB2312" w:eastAsia="仿宋_GB2312"/>
          <w:sz w:val="30"/>
          <w:szCs w:val="30"/>
        </w:rPr>
        <w:t>制定</w:t>
      </w:r>
      <w:r w:rsidR="003A3B84" w:rsidRPr="00E77AB8">
        <w:rPr>
          <w:rFonts w:ascii="仿宋_GB2312" w:eastAsia="仿宋_GB2312" w:hint="eastAsia"/>
          <w:sz w:val="30"/>
          <w:szCs w:val="30"/>
        </w:rPr>
        <w:t>年度</w:t>
      </w:r>
      <w:r w:rsidRPr="00E77AB8">
        <w:rPr>
          <w:rFonts w:ascii="仿宋_GB2312" w:eastAsia="仿宋_GB2312"/>
          <w:sz w:val="30"/>
          <w:szCs w:val="30"/>
        </w:rPr>
        <w:t>工作计划</w:t>
      </w:r>
      <w:r w:rsidRPr="00E77AB8">
        <w:rPr>
          <w:rFonts w:ascii="仿宋_GB2312" w:eastAsia="仿宋_GB2312" w:hint="eastAsia"/>
          <w:sz w:val="30"/>
          <w:szCs w:val="30"/>
        </w:rPr>
        <w:t>。</w:t>
      </w:r>
    </w:p>
    <w:p w:rsidR="003A3B84" w:rsidRPr="00E77AB8" w:rsidRDefault="00002D86" w:rsidP="00A93473">
      <w:pPr>
        <w:spacing w:line="360" w:lineRule="auto"/>
        <w:ind w:firstLine="360"/>
        <w:rPr>
          <w:rFonts w:ascii="仿宋_GB2312" w:eastAsia="仿宋_GB2312"/>
          <w:sz w:val="30"/>
          <w:szCs w:val="30"/>
        </w:rPr>
      </w:pPr>
      <w:r w:rsidRPr="00E77AB8">
        <w:rPr>
          <w:rFonts w:ascii="仿宋_GB2312" w:eastAsia="仿宋_GB2312" w:hint="eastAsia"/>
          <w:sz w:val="30"/>
          <w:szCs w:val="30"/>
        </w:rPr>
        <w:t>8.5 组稿和选题的推荐。</w:t>
      </w:r>
    </w:p>
    <w:p w:rsidR="000B711D" w:rsidRPr="00D876A0" w:rsidRDefault="00251070" w:rsidP="00506886">
      <w:pPr>
        <w:spacing w:line="360" w:lineRule="auto"/>
        <w:rPr>
          <w:rFonts w:ascii="仿宋_GB2312" w:eastAsia="仿宋_GB2312"/>
          <w:sz w:val="30"/>
          <w:szCs w:val="30"/>
        </w:rPr>
      </w:pPr>
      <w:r w:rsidRPr="00D876A0">
        <w:rPr>
          <w:rFonts w:ascii="仿宋_GB2312" w:eastAsia="仿宋_GB2312" w:hint="eastAsia"/>
          <w:b/>
          <w:sz w:val="30"/>
          <w:szCs w:val="30"/>
        </w:rPr>
        <w:t>第</w:t>
      </w:r>
      <w:r w:rsidR="00002D86" w:rsidRPr="00D876A0">
        <w:rPr>
          <w:rFonts w:ascii="仿宋_GB2312" w:eastAsia="仿宋_GB2312" w:hint="eastAsia"/>
          <w:b/>
          <w:sz w:val="30"/>
          <w:szCs w:val="30"/>
        </w:rPr>
        <w:t>九</w:t>
      </w:r>
      <w:r w:rsidRPr="00D876A0">
        <w:rPr>
          <w:rFonts w:ascii="仿宋_GB2312" w:eastAsia="仿宋_GB2312" w:hint="eastAsia"/>
          <w:b/>
          <w:sz w:val="30"/>
          <w:szCs w:val="30"/>
        </w:rPr>
        <w:t>条</w:t>
      </w:r>
      <w:r w:rsidRPr="00D876A0">
        <w:rPr>
          <w:rFonts w:ascii="仿宋_GB2312" w:eastAsia="仿宋_GB2312" w:hint="eastAsia"/>
          <w:sz w:val="30"/>
          <w:szCs w:val="30"/>
        </w:rPr>
        <w:t xml:space="preserve"> </w:t>
      </w:r>
      <w:r w:rsidR="00002D86" w:rsidRPr="00D876A0">
        <w:rPr>
          <w:rFonts w:ascii="仿宋_GB2312" w:eastAsia="仿宋_GB2312" w:hint="eastAsia"/>
          <w:sz w:val="30"/>
          <w:szCs w:val="30"/>
        </w:rPr>
        <w:t>编委会</w:t>
      </w:r>
      <w:r w:rsidR="000B711D" w:rsidRPr="00D876A0">
        <w:rPr>
          <w:rFonts w:ascii="仿宋_GB2312" w:eastAsia="仿宋_GB2312" w:hint="eastAsia"/>
          <w:sz w:val="30"/>
          <w:szCs w:val="30"/>
        </w:rPr>
        <w:t>工作方式</w:t>
      </w:r>
    </w:p>
    <w:p w:rsidR="000B711D" w:rsidRPr="00D876A0" w:rsidRDefault="00002D86" w:rsidP="003A3B84">
      <w:pPr>
        <w:spacing w:line="360" w:lineRule="auto"/>
        <w:ind w:firstLine="360"/>
        <w:rPr>
          <w:rFonts w:ascii="仿宋_GB2312" w:eastAsia="仿宋_GB2312"/>
          <w:sz w:val="30"/>
          <w:szCs w:val="30"/>
        </w:rPr>
      </w:pPr>
      <w:r w:rsidRPr="00D876A0">
        <w:rPr>
          <w:rFonts w:ascii="仿宋_GB2312" w:eastAsia="仿宋_GB2312" w:hint="eastAsia"/>
          <w:sz w:val="30"/>
          <w:szCs w:val="30"/>
        </w:rPr>
        <w:t>9.</w:t>
      </w:r>
      <w:r w:rsidR="000B711D" w:rsidRPr="00D876A0">
        <w:rPr>
          <w:rFonts w:ascii="仿宋_GB2312" w:eastAsia="仿宋_GB2312" w:hint="eastAsia"/>
          <w:sz w:val="30"/>
          <w:szCs w:val="30"/>
        </w:rPr>
        <w:t xml:space="preserve">1 </w:t>
      </w:r>
      <w:r w:rsidR="00B7126E" w:rsidRPr="00D876A0">
        <w:rPr>
          <w:rFonts w:ascii="仿宋_GB2312" w:eastAsia="仿宋_GB2312" w:hint="eastAsia"/>
          <w:sz w:val="30"/>
          <w:szCs w:val="30"/>
        </w:rPr>
        <w:t>日常工作</w:t>
      </w:r>
      <w:r w:rsidR="005F0068">
        <w:rPr>
          <w:rFonts w:ascii="仿宋_GB2312" w:eastAsia="仿宋_GB2312" w:hint="eastAsia"/>
          <w:sz w:val="30"/>
          <w:szCs w:val="30"/>
        </w:rPr>
        <w:t>以</w:t>
      </w:r>
      <w:r w:rsidR="00C33F05">
        <w:rPr>
          <w:rFonts w:ascii="仿宋_GB2312" w:eastAsia="仿宋_GB2312" w:hint="eastAsia"/>
          <w:sz w:val="30"/>
          <w:szCs w:val="30"/>
        </w:rPr>
        <w:t>通讯</w:t>
      </w:r>
      <w:r w:rsidR="00D876A0" w:rsidRPr="00D876A0">
        <w:rPr>
          <w:rFonts w:ascii="仿宋_GB2312" w:eastAsia="仿宋_GB2312" w:hint="eastAsia"/>
          <w:sz w:val="30"/>
          <w:szCs w:val="30"/>
        </w:rPr>
        <w:t>方式开展。</w:t>
      </w:r>
    </w:p>
    <w:p w:rsidR="000B711D" w:rsidRPr="00E77AB8" w:rsidRDefault="00002D86" w:rsidP="00332D90">
      <w:pPr>
        <w:spacing w:line="360" w:lineRule="auto"/>
        <w:ind w:firstLine="360"/>
        <w:rPr>
          <w:rFonts w:ascii="仿宋_GB2312" w:eastAsia="仿宋_GB2312"/>
          <w:sz w:val="30"/>
          <w:szCs w:val="30"/>
        </w:rPr>
      </w:pPr>
      <w:r w:rsidRPr="00D876A0">
        <w:rPr>
          <w:rFonts w:ascii="仿宋_GB2312" w:eastAsia="仿宋_GB2312" w:hint="eastAsia"/>
          <w:sz w:val="30"/>
          <w:szCs w:val="30"/>
        </w:rPr>
        <w:t>9.</w:t>
      </w:r>
      <w:r w:rsidR="003A3B84" w:rsidRPr="00D876A0">
        <w:rPr>
          <w:rFonts w:ascii="仿宋_GB2312" w:eastAsia="仿宋_GB2312" w:hint="eastAsia"/>
          <w:sz w:val="30"/>
          <w:szCs w:val="30"/>
        </w:rPr>
        <w:t>2</w:t>
      </w:r>
      <w:r w:rsidR="00D876A0" w:rsidRPr="00D876A0">
        <w:rPr>
          <w:rFonts w:ascii="仿宋_GB2312" w:eastAsia="仿宋_GB2312" w:hint="eastAsia"/>
          <w:sz w:val="30"/>
          <w:szCs w:val="30"/>
        </w:rPr>
        <w:t xml:space="preserve"> </w:t>
      </w:r>
      <w:r w:rsidR="003F2BC9" w:rsidRPr="00D876A0">
        <w:rPr>
          <w:rFonts w:ascii="仿宋_GB2312" w:eastAsia="仿宋_GB2312" w:hint="eastAsia"/>
          <w:sz w:val="30"/>
          <w:szCs w:val="30"/>
        </w:rPr>
        <w:t>每两年召开一次编委会工作会议。</w:t>
      </w:r>
    </w:p>
    <w:p w:rsidR="004B50B2" w:rsidRPr="00E77AB8" w:rsidRDefault="004B50B2" w:rsidP="00002D86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E77AB8">
        <w:rPr>
          <w:rFonts w:ascii="黑体" w:eastAsia="黑体" w:hAnsi="黑体" w:hint="eastAsia"/>
          <w:sz w:val="30"/>
          <w:szCs w:val="30"/>
        </w:rPr>
        <w:t>第三</w:t>
      </w:r>
      <w:r w:rsidR="00251070" w:rsidRPr="00E77AB8">
        <w:rPr>
          <w:rFonts w:ascii="黑体" w:eastAsia="黑体" w:hAnsi="黑体" w:hint="eastAsia"/>
          <w:sz w:val="30"/>
          <w:szCs w:val="30"/>
        </w:rPr>
        <w:t>章</w:t>
      </w:r>
      <w:r w:rsidRPr="00E77AB8">
        <w:rPr>
          <w:rFonts w:ascii="黑体" w:eastAsia="黑体" w:hAnsi="黑体" w:hint="eastAsia"/>
          <w:sz w:val="30"/>
          <w:szCs w:val="30"/>
        </w:rPr>
        <w:t xml:space="preserve">  学报编辑委员会成员职责</w:t>
      </w:r>
    </w:p>
    <w:p w:rsidR="007E1347" w:rsidRPr="00E77AB8" w:rsidRDefault="00251070" w:rsidP="00E77AB8">
      <w:pPr>
        <w:spacing w:line="360" w:lineRule="auto"/>
        <w:ind w:left="452" w:hangingChars="150" w:hanging="452"/>
        <w:rPr>
          <w:rFonts w:ascii="仿宋_GB2312" w:eastAsia="仿宋_GB2312"/>
          <w:sz w:val="30"/>
          <w:szCs w:val="30"/>
        </w:rPr>
      </w:pPr>
      <w:r w:rsidRPr="00E77AB8">
        <w:rPr>
          <w:rFonts w:ascii="仿宋_GB2312" w:eastAsia="仿宋_GB2312" w:hint="eastAsia"/>
          <w:b/>
          <w:sz w:val="30"/>
          <w:szCs w:val="30"/>
        </w:rPr>
        <w:t>第</w:t>
      </w:r>
      <w:r w:rsidR="00002D86" w:rsidRPr="00E77AB8">
        <w:rPr>
          <w:rFonts w:ascii="仿宋_GB2312" w:eastAsia="仿宋_GB2312" w:hint="eastAsia"/>
          <w:b/>
          <w:sz w:val="30"/>
          <w:szCs w:val="30"/>
        </w:rPr>
        <w:t>十</w:t>
      </w:r>
      <w:r w:rsidRPr="00E77AB8">
        <w:rPr>
          <w:rFonts w:ascii="仿宋_GB2312" w:eastAsia="仿宋_GB2312" w:hint="eastAsia"/>
          <w:b/>
          <w:sz w:val="30"/>
          <w:szCs w:val="30"/>
        </w:rPr>
        <w:t>条</w:t>
      </w:r>
      <w:r w:rsidRPr="00E77AB8">
        <w:rPr>
          <w:rFonts w:ascii="仿宋_GB2312" w:eastAsia="仿宋_GB2312" w:hint="eastAsia"/>
          <w:sz w:val="30"/>
          <w:szCs w:val="30"/>
        </w:rPr>
        <w:t xml:space="preserve"> </w:t>
      </w:r>
      <w:r w:rsidR="001F3EFB" w:rsidRPr="00E77AB8">
        <w:rPr>
          <w:rFonts w:ascii="仿宋_GB2312" w:eastAsia="仿宋_GB2312" w:hint="eastAsia"/>
          <w:sz w:val="30"/>
          <w:szCs w:val="30"/>
        </w:rPr>
        <w:t>主编、副主编</w:t>
      </w:r>
      <w:r w:rsidR="0037778F">
        <w:rPr>
          <w:rFonts w:ascii="仿宋_GB2312" w:eastAsia="仿宋_GB2312" w:hint="eastAsia"/>
          <w:sz w:val="30"/>
          <w:szCs w:val="30"/>
        </w:rPr>
        <w:t>、</w:t>
      </w:r>
      <w:r w:rsidR="0037778F" w:rsidRPr="00D876A0">
        <w:rPr>
          <w:rFonts w:ascii="仿宋_GB2312" w:eastAsia="仿宋_GB2312" w:hint="eastAsia"/>
          <w:sz w:val="30"/>
          <w:szCs w:val="30"/>
        </w:rPr>
        <w:t>分支领域</w:t>
      </w:r>
      <w:r w:rsidR="0037778F">
        <w:rPr>
          <w:rFonts w:ascii="仿宋_GB2312" w:eastAsia="仿宋_GB2312" w:hint="eastAsia"/>
          <w:sz w:val="30"/>
          <w:szCs w:val="30"/>
        </w:rPr>
        <w:t>责任编委</w:t>
      </w:r>
      <w:r w:rsidRPr="00E77AB8">
        <w:rPr>
          <w:rFonts w:ascii="仿宋_GB2312" w:eastAsia="仿宋_GB2312" w:hint="eastAsia"/>
          <w:sz w:val="30"/>
          <w:szCs w:val="30"/>
        </w:rPr>
        <w:t>职责</w:t>
      </w:r>
    </w:p>
    <w:p w:rsidR="00C33F05" w:rsidRDefault="008C2D6E" w:rsidP="00C33F05">
      <w:pPr>
        <w:spacing w:line="360" w:lineRule="auto"/>
        <w:ind w:leftChars="150" w:left="315" w:firstLineChars="100" w:firstLine="300"/>
        <w:rPr>
          <w:rFonts w:ascii="仿宋_GB2312" w:eastAsia="仿宋_GB2312"/>
          <w:sz w:val="30"/>
          <w:szCs w:val="30"/>
        </w:rPr>
      </w:pPr>
      <w:r w:rsidRPr="00E77AB8">
        <w:rPr>
          <w:rFonts w:ascii="仿宋_GB2312" w:eastAsia="仿宋_GB2312" w:hint="eastAsia"/>
          <w:sz w:val="30"/>
          <w:szCs w:val="30"/>
        </w:rPr>
        <w:t>主编负责编委会的全面工作，副主编</w:t>
      </w:r>
      <w:r w:rsidR="00C33F05">
        <w:rPr>
          <w:rFonts w:ascii="仿宋_GB2312" w:eastAsia="仿宋_GB2312" w:hint="eastAsia"/>
          <w:sz w:val="30"/>
          <w:szCs w:val="30"/>
        </w:rPr>
        <w:t>协助主编工作。</w:t>
      </w:r>
    </w:p>
    <w:p w:rsidR="00251070" w:rsidRPr="00E77AB8" w:rsidRDefault="00D876A0" w:rsidP="00C33F05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D876A0">
        <w:rPr>
          <w:rFonts w:ascii="仿宋_GB2312" w:eastAsia="仿宋_GB2312" w:hint="eastAsia"/>
          <w:sz w:val="30"/>
          <w:szCs w:val="30"/>
        </w:rPr>
        <w:t>分支领域责任编委</w:t>
      </w:r>
      <w:r w:rsidR="00C33F05">
        <w:rPr>
          <w:rFonts w:ascii="仿宋_GB2312" w:eastAsia="仿宋_GB2312" w:hint="eastAsia"/>
          <w:sz w:val="30"/>
          <w:szCs w:val="30"/>
        </w:rPr>
        <w:t>负责本领域组稿与选题推荐，任期内至少完成1</w:t>
      </w:r>
      <w:r w:rsidR="00C33F05">
        <w:rPr>
          <w:rFonts w:eastAsia="仿宋_GB2312"/>
          <w:sz w:val="30"/>
          <w:szCs w:val="30"/>
        </w:rPr>
        <w:t>~</w:t>
      </w:r>
      <w:r w:rsidR="00C33F05">
        <w:rPr>
          <w:rFonts w:ascii="仿宋_GB2312" w:eastAsia="仿宋_GB2312" w:hint="eastAsia"/>
          <w:sz w:val="30"/>
          <w:szCs w:val="30"/>
        </w:rPr>
        <w:t>2个热点专题的组稿工作。</w:t>
      </w:r>
    </w:p>
    <w:p w:rsidR="000B711D" w:rsidRPr="00E77AB8" w:rsidRDefault="008C2D6E" w:rsidP="00E77AB8">
      <w:pPr>
        <w:spacing w:line="360" w:lineRule="auto"/>
        <w:ind w:left="452" w:hangingChars="150" w:hanging="452"/>
        <w:rPr>
          <w:rFonts w:ascii="仿宋_GB2312" w:eastAsia="仿宋_GB2312"/>
          <w:sz w:val="30"/>
          <w:szCs w:val="30"/>
        </w:rPr>
      </w:pPr>
      <w:r w:rsidRPr="00E77AB8">
        <w:rPr>
          <w:rFonts w:ascii="仿宋_GB2312" w:eastAsia="仿宋_GB2312" w:hint="eastAsia"/>
          <w:b/>
          <w:sz w:val="30"/>
          <w:szCs w:val="30"/>
        </w:rPr>
        <w:t>第十</w:t>
      </w:r>
      <w:r w:rsidR="00002D86" w:rsidRPr="00E77AB8">
        <w:rPr>
          <w:rFonts w:ascii="仿宋_GB2312" w:eastAsia="仿宋_GB2312" w:hint="eastAsia"/>
          <w:b/>
          <w:sz w:val="30"/>
          <w:szCs w:val="30"/>
        </w:rPr>
        <w:t>一</w:t>
      </w:r>
      <w:r w:rsidRPr="00E77AB8">
        <w:rPr>
          <w:rFonts w:ascii="仿宋_GB2312" w:eastAsia="仿宋_GB2312" w:hint="eastAsia"/>
          <w:b/>
          <w:sz w:val="30"/>
          <w:szCs w:val="30"/>
        </w:rPr>
        <w:t>条</w:t>
      </w:r>
      <w:r w:rsidRPr="00E77AB8">
        <w:rPr>
          <w:rFonts w:ascii="仿宋_GB2312" w:eastAsia="仿宋_GB2312" w:hint="eastAsia"/>
          <w:sz w:val="30"/>
          <w:szCs w:val="30"/>
        </w:rPr>
        <w:t xml:space="preserve"> </w:t>
      </w:r>
      <w:r w:rsidR="000B711D" w:rsidRPr="00E77AB8">
        <w:rPr>
          <w:rFonts w:ascii="仿宋_GB2312" w:eastAsia="仿宋_GB2312" w:hint="eastAsia"/>
          <w:sz w:val="30"/>
          <w:szCs w:val="30"/>
        </w:rPr>
        <w:t>编委职责</w:t>
      </w:r>
    </w:p>
    <w:p w:rsidR="00151732" w:rsidRPr="00E77AB8" w:rsidRDefault="00076477" w:rsidP="00151732">
      <w:pPr>
        <w:spacing w:line="360" w:lineRule="auto"/>
        <w:ind w:firstLine="360"/>
        <w:rPr>
          <w:rFonts w:ascii="仿宋_GB2312" w:eastAsia="仿宋_GB2312"/>
          <w:sz w:val="30"/>
          <w:szCs w:val="30"/>
        </w:rPr>
      </w:pPr>
      <w:r w:rsidRPr="00E77AB8">
        <w:rPr>
          <w:rFonts w:ascii="仿宋_GB2312" w:eastAsia="仿宋_GB2312" w:hint="eastAsia"/>
          <w:sz w:val="30"/>
          <w:szCs w:val="30"/>
        </w:rPr>
        <w:t>11.1</w:t>
      </w:r>
      <w:r w:rsidR="007E1347" w:rsidRPr="00E77AB8">
        <w:rPr>
          <w:rFonts w:ascii="仿宋_GB2312" w:eastAsia="仿宋_GB2312" w:hint="eastAsia"/>
          <w:sz w:val="30"/>
          <w:szCs w:val="30"/>
        </w:rPr>
        <w:t xml:space="preserve"> </w:t>
      </w:r>
      <w:r w:rsidR="00151732" w:rsidRPr="00E77AB8">
        <w:rPr>
          <w:rFonts w:ascii="仿宋_GB2312" w:eastAsia="仿宋_GB2312"/>
          <w:sz w:val="30"/>
          <w:szCs w:val="30"/>
        </w:rPr>
        <w:t>关注学科最新科研动向</w:t>
      </w:r>
      <w:r w:rsidR="007E1347" w:rsidRPr="00E77AB8">
        <w:rPr>
          <w:rFonts w:ascii="仿宋_GB2312" w:eastAsia="仿宋_GB2312" w:hint="eastAsia"/>
          <w:sz w:val="30"/>
          <w:szCs w:val="30"/>
        </w:rPr>
        <w:t>和</w:t>
      </w:r>
      <w:r w:rsidR="007E1347" w:rsidRPr="00E77AB8">
        <w:rPr>
          <w:rFonts w:ascii="仿宋_GB2312" w:eastAsia="仿宋_GB2312"/>
          <w:sz w:val="30"/>
          <w:szCs w:val="30"/>
        </w:rPr>
        <w:t>学报发展</w:t>
      </w:r>
      <w:r w:rsidR="00151732" w:rsidRPr="00E77AB8">
        <w:rPr>
          <w:rFonts w:ascii="仿宋_GB2312" w:eastAsia="仿宋_GB2312"/>
          <w:sz w:val="30"/>
          <w:szCs w:val="30"/>
        </w:rPr>
        <w:t>，</w:t>
      </w:r>
      <w:r w:rsidR="00151732" w:rsidRPr="00E77AB8">
        <w:rPr>
          <w:rFonts w:ascii="仿宋_GB2312" w:eastAsia="仿宋_GB2312" w:hint="eastAsia"/>
          <w:sz w:val="30"/>
          <w:szCs w:val="30"/>
        </w:rPr>
        <w:t>为学报</w:t>
      </w:r>
      <w:r w:rsidR="00151732" w:rsidRPr="00E77AB8">
        <w:rPr>
          <w:rFonts w:ascii="仿宋_GB2312" w:eastAsia="仿宋_GB2312"/>
          <w:sz w:val="30"/>
          <w:szCs w:val="30"/>
        </w:rPr>
        <w:t>推荐选题，</w:t>
      </w:r>
      <w:r w:rsidR="00151732" w:rsidRPr="00E77AB8">
        <w:rPr>
          <w:rFonts w:ascii="仿宋_GB2312" w:eastAsia="仿宋_GB2312"/>
          <w:sz w:val="30"/>
          <w:szCs w:val="30"/>
        </w:rPr>
        <w:lastRenderedPageBreak/>
        <w:t>协助组稿。</w:t>
      </w:r>
      <w:r w:rsidR="007E1347" w:rsidRPr="00E77AB8">
        <w:rPr>
          <w:rFonts w:ascii="仿宋_GB2312" w:eastAsia="仿宋_GB2312"/>
          <w:sz w:val="30"/>
          <w:szCs w:val="30"/>
        </w:rPr>
        <w:t>每年至少为学报撰写或推荐</w:t>
      </w:r>
      <w:r w:rsidR="007E1347" w:rsidRPr="00E77AB8">
        <w:rPr>
          <w:rFonts w:ascii="仿宋_GB2312" w:eastAsia="仿宋_GB2312" w:hint="eastAsia"/>
          <w:sz w:val="30"/>
          <w:szCs w:val="30"/>
        </w:rPr>
        <w:t>1</w:t>
      </w:r>
      <w:r w:rsidR="007E1347" w:rsidRPr="00E77AB8">
        <w:rPr>
          <w:rFonts w:hint="eastAsia"/>
          <w:color w:val="0000FF"/>
          <w:sz w:val="30"/>
          <w:szCs w:val="30"/>
        </w:rPr>
        <w:t>~</w:t>
      </w:r>
      <w:r w:rsidR="007E1347" w:rsidRPr="00E77AB8">
        <w:rPr>
          <w:rFonts w:ascii="仿宋_GB2312" w:eastAsia="仿宋_GB2312" w:hint="eastAsia"/>
          <w:sz w:val="30"/>
          <w:szCs w:val="30"/>
        </w:rPr>
        <w:t>2</w:t>
      </w:r>
      <w:r w:rsidR="007E1347" w:rsidRPr="00E77AB8">
        <w:rPr>
          <w:rFonts w:ascii="仿宋_GB2312" w:eastAsia="仿宋_GB2312"/>
          <w:sz w:val="30"/>
          <w:szCs w:val="30"/>
        </w:rPr>
        <w:t>篇高质量的论文</w:t>
      </w:r>
      <w:r w:rsidR="007E1347" w:rsidRPr="00E77AB8">
        <w:rPr>
          <w:rFonts w:ascii="仿宋_GB2312" w:eastAsia="仿宋_GB2312" w:hint="eastAsia"/>
          <w:sz w:val="30"/>
          <w:szCs w:val="30"/>
        </w:rPr>
        <w:t>。</w:t>
      </w:r>
    </w:p>
    <w:p w:rsidR="00151732" w:rsidRPr="00E77AB8" w:rsidRDefault="00151732" w:rsidP="00151732">
      <w:pPr>
        <w:spacing w:line="360" w:lineRule="auto"/>
        <w:ind w:firstLine="360"/>
        <w:rPr>
          <w:rFonts w:ascii="仿宋_GB2312" w:eastAsia="仿宋_GB2312"/>
          <w:sz w:val="30"/>
          <w:szCs w:val="30"/>
        </w:rPr>
      </w:pPr>
      <w:r w:rsidRPr="00E77AB8">
        <w:rPr>
          <w:rFonts w:ascii="仿宋_GB2312" w:eastAsia="仿宋_GB2312" w:hint="eastAsia"/>
          <w:sz w:val="30"/>
          <w:szCs w:val="30"/>
        </w:rPr>
        <w:t>11.</w:t>
      </w:r>
      <w:r w:rsidRPr="00E77AB8">
        <w:rPr>
          <w:rFonts w:ascii="仿宋_GB2312" w:eastAsia="仿宋_GB2312"/>
          <w:sz w:val="30"/>
          <w:szCs w:val="30"/>
        </w:rPr>
        <w:t>2</w:t>
      </w:r>
      <w:r w:rsidR="007E1347" w:rsidRPr="00E77AB8">
        <w:rPr>
          <w:rFonts w:ascii="仿宋_GB2312" w:eastAsia="仿宋_GB2312" w:hint="eastAsia"/>
          <w:sz w:val="30"/>
          <w:szCs w:val="30"/>
        </w:rPr>
        <w:t xml:space="preserve"> 对稿件及时进行审理，推荐合适的审稿人或承担适量送审工作。</w:t>
      </w:r>
    </w:p>
    <w:p w:rsidR="007E1347" w:rsidRPr="00E77AB8" w:rsidRDefault="00360C5D" w:rsidP="007E1347">
      <w:pPr>
        <w:spacing w:line="360" w:lineRule="auto"/>
        <w:ind w:firstLine="360"/>
        <w:rPr>
          <w:rFonts w:ascii="仿宋_GB2312" w:eastAsia="仿宋_GB2312"/>
          <w:sz w:val="30"/>
          <w:szCs w:val="30"/>
        </w:rPr>
      </w:pPr>
      <w:r w:rsidRPr="00E77AB8">
        <w:rPr>
          <w:rFonts w:ascii="仿宋_GB2312" w:eastAsia="仿宋_GB2312" w:hint="eastAsia"/>
          <w:sz w:val="30"/>
          <w:szCs w:val="30"/>
        </w:rPr>
        <w:t>11.3</w:t>
      </w:r>
      <w:r w:rsidR="007E1347" w:rsidRPr="00E77AB8">
        <w:rPr>
          <w:rFonts w:ascii="仿宋_GB2312" w:eastAsia="仿宋_GB2312" w:hint="eastAsia"/>
          <w:sz w:val="30"/>
          <w:szCs w:val="30"/>
        </w:rPr>
        <w:t xml:space="preserve"> 了解、反映作者和读者的意见</w:t>
      </w:r>
      <w:r w:rsidR="007E1347" w:rsidRPr="00E77AB8">
        <w:rPr>
          <w:rFonts w:ascii="仿宋_GB2312" w:eastAsia="仿宋_GB2312"/>
          <w:sz w:val="30"/>
          <w:szCs w:val="30"/>
        </w:rPr>
        <w:t>,</w:t>
      </w:r>
      <w:r w:rsidR="007E1347" w:rsidRPr="00E77AB8">
        <w:rPr>
          <w:rFonts w:ascii="仿宋_GB2312" w:eastAsia="仿宋_GB2312" w:hint="eastAsia"/>
          <w:sz w:val="30"/>
          <w:szCs w:val="30"/>
        </w:rPr>
        <w:t>为学报未来发展</w:t>
      </w:r>
      <w:r w:rsidR="007E1347" w:rsidRPr="00E77AB8">
        <w:rPr>
          <w:rFonts w:ascii="仿宋_GB2312" w:eastAsia="仿宋_GB2312"/>
          <w:sz w:val="30"/>
          <w:szCs w:val="30"/>
        </w:rPr>
        <w:t>提供</w:t>
      </w:r>
      <w:r w:rsidR="007E1347" w:rsidRPr="00E77AB8">
        <w:rPr>
          <w:rFonts w:ascii="仿宋_GB2312" w:eastAsia="仿宋_GB2312" w:hint="eastAsia"/>
          <w:sz w:val="30"/>
          <w:szCs w:val="30"/>
        </w:rPr>
        <w:t>改进意见和建议，指导学报编辑出版工作。</w:t>
      </w:r>
    </w:p>
    <w:p w:rsidR="00D6610A" w:rsidRPr="00E77AB8" w:rsidRDefault="00D6610A" w:rsidP="000322B5">
      <w:pPr>
        <w:spacing w:line="360" w:lineRule="auto"/>
        <w:ind w:firstLine="360"/>
        <w:rPr>
          <w:rFonts w:ascii="仿宋_GB2312" w:eastAsia="仿宋_GB2312"/>
          <w:sz w:val="30"/>
          <w:szCs w:val="30"/>
        </w:rPr>
      </w:pPr>
      <w:r w:rsidRPr="00E77AB8">
        <w:rPr>
          <w:rFonts w:ascii="仿宋_GB2312" w:eastAsia="仿宋_GB2312" w:hint="eastAsia"/>
          <w:sz w:val="30"/>
          <w:szCs w:val="30"/>
        </w:rPr>
        <w:t>11.</w:t>
      </w:r>
      <w:r w:rsidR="00151732" w:rsidRPr="00E77AB8">
        <w:rPr>
          <w:rFonts w:ascii="仿宋_GB2312" w:eastAsia="仿宋_GB2312" w:hint="eastAsia"/>
          <w:sz w:val="30"/>
          <w:szCs w:val="30"/>
        </w:rPr>
        <w:t>4</w:t>
      </w:r>
      <w:r w:rsidR="007E1347" w:rsidRPr="00E77AB8">
        <w:rPr>
          <w:rFonts w:ascii="仿宋_GB2312" w:eastAsia="仿宋_GB2312" w:hint="eastAsia"/>
          <w:sz w:val="30"/>
          <w:szCs w:val="30"/>
        </w:rPr>
        <w:t xml:space="preserve"> </w:t>
      </w:r>
      <w:r w:rsidRPr="00E77AB8">
        <w:rPr>
          <w:rFonts w:ascii="仿宋_GB2312" w:eastAsia="仿宋_GB2312"/>
          <w:sz w:val="30"/>
          <w:szCs w:val="30"/>
        </w:rPr>
        <w:t>在国内外的科研、学术交流活动中，对学报</w:t>
      </w:r>
      <w:r w:rsidRPr="00E77AB8">
        <w:rPr>
          <w:rFonts w:ascii="仿宋_GB2312" w:eastAsia="仿宋_GB2312" w:hint="eastAsia"/>
          <w:sz w:val="30"/>
          <w:szCs w:val="30"/>
        </w:rPr>
        <w:t>进行</w:t>
      </w:r>
      <w:r w:rsidRPr="00E77AB8">
        <w:rPr>
          <w:rFonts w:ascii="仿宋_GB2312" w:eastAsia="仿宋_GB2312"/>
          <w:sz w:val="30"/>
          <w:szCs w:val="30"/>
        </w:rPr>
        <w:t>宣传，提高学报影响力。</w:t>
      </w:r>
    </w:p>
    <w:p w:rsidR="00151732" w:rsidRPr="00E77AB8" w:rsidRDefault="00D6610A" w:rsidP="007E1347">
      <w:pPr>
        <w:spacing w:line="360" w:lineRule="auto"/>
        <w:ind w:firstLine="360"/>
        <w:rPr>
          <w:rFonts w:ascii="仿宋_GB2312" w:eastAsia="仿宋_GB2312"/>
          <w:sz w:val="30"/>
          <w:szCs w:val="30"/>
        </w:rPr>
      </w:pPr>
      <w:r w:rsidRPr="00E77AB8">
        <w:rPr>
          <w:rFonts w:ascii="仿宋_GB2312" w:eastAsia="仿宋_GB2312" w:hint="eastAsia"/>
          <w:sz w:val="30"/>
          <w:szCs w:val="30"/>
        </w:rPr>
        <w:t>11.</w:t>
      </w:r>
      <w:r w:rsidR="00151732" w:rsidRPr="00E77AB8">
        <w:rPr>
          <w:rFonts w:ascii="仿宋_GB2312" w:eastAsia="仿宋_GB2312" w:hint="eastAsia"/>
          <w:sz w:val="30"/>
          <w:szCs w:val="30"/>
        </w:rPr>
        <w:t>5</w:t>
      </w:r>
      <w:r w:rsidR="007E1347" w:rsidRPr="00E77AB8">
        <w:rPr>
          <w:rFonts w:ascii="仿宋_GB2312" w:eastAsia="仿宋_GB2312" w:hint="eastAsia"/>
          <w:sz w:val="30"/>
          <w:szCs w:val="30"/>
        </w:rPr>
        <w:t xml:space="preserve"> </w:t>
      </w:r>
      <w:r w:rsidR="00151732" w:rsidRPr="00E77AB8">
        <w:rPr>
          <w:rFonts w:ascii="仿宋_GB2312" w:eastAsia="仿宋_GB2312" w:hint="eastAsia"/>
          <w:sz w:val="30"/>
          <w:szCs w:val="30"/>
        </w:rPr>
        <w:t>积极参加编委会会议，执行</w:t>
      </w:r>
      <w:r w:rsidR="00151732" w:rsidRPr="00E77AB8">
        <w:rPr>
          <w:rFonts w:ascii="仿宋_GB2312" w:eastAsia="仿宋_GB2312"/>
          <w:sz w:val="30"/>
          <w:szCs w:val="30"/>
        </w:rPr>
        <w:t>编委会决定,完成编委会委托的各项工作。</w:t>
      </w:r>
    </w:p>
    <w:p w:rsidR="000B711D" w:rsidRPr="00E77AB8" w:rsidRDefault="00E3466F" w:rsidP="00002D86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E77AB8">
        <w:rPr>
          <w:rFonts w:ascii="黑体" w:eastAsia="黑体" w:hAnsi="黑体" w:hint="eastAsia"/>
          <w:sz w:val="30"/>
          <w:szCs w:val="30"/>
        </w:rPr>
        <w:t xml:space="preserve">第四章  </w:t>
      </w:r>
      <w:r w:rsidR="000B711D" w:rsidRPr="00E77AB8">
        <w:rPr>
          <w:rFonts w:ascii="黑体" w:eastAsia="黑体" w:hAnsi="黑体" w:hint="eastAsia"/>
          <w:sz w:val="30"/>
          <w:szCs w:val="30"/>
        </w:rPr>
        <w:t>学报编辑部</w:t>
      </w:r>
    </w:p>
    <w:p w:rsidR="000B711D" w:rsidRPr="00E77AB8" w:rsidRDefault="00E3466F" w:rsidP="00506886">
      <w:pPr>
        <w:spacing w:line="360" w:lineRule="auto"/>
        <w:rPr>
          <w:rFonts w:ascii="仿宋_GB2312" w:eastAsia="仿宋_GB2312"/>
          <w:sz w:val="30"/>
          <w:szCs w:val="30"/>
        </w:rPr>
      </w:pPr>
      <w:r w:rsidRPr="00BE65D5">
        <w:rPr>
          <w:rFonts w:ascii="仿宋_GB2312" w:eastAsia="仿宋_GB2312" w:hint="eastAsia"/>
          <w:b/>
          <w:sz w:val="30"/>
          <w:szCs w:val="30"/>
        </w:rPr>
        <w:t>第十</w:t>
      </w:r>
      <w:r w:rsidR="00002D86" w:rsidRPr="00BE65D5">
        <w:rPr>
          <w:rFonts w:ascii="仿宋_GB2312" w:eastAsia="仿宋_GB2312" w:hint="eastAsia"/>
          <w:b/>
          <w:sz w:val="30"/>
          <w:szCs w:val="30"/>
        </w:rPr>
        <w:t>二</w:t>
      </w:r>
      <w:r w:rsidRPr="00BE65D5">
        <w:rPr>
          <w:rFonts w:ascii="仿宋_GB2312" w:eastAsia="仿宋_GB2312" w:hint="eastAsia"/>
          <w:b/>
          <w:sz w:val="30"/>
          <w:szCs w:val="30"/>
        </w:rPr>
        <w:t>条</w:t>
      </w:r>
      <w:r w:rsidR="000B711D" w:rsidRPr="00E77AB8">
        <w:rPr>
          <w:rFonts w:ascii="仿宋_GB2312" w:eastAsia="仿宋_GB2312" w:hint="eastAsia"/>
          <w:sz w:val="30"/>
          <w:szCs w:val="30"/>
        </w:rPr>
        <w:t xml:space="preserve"> 学报编辑部是</w:t>
      </w:r>
      <w:r w:rsidR="00D53782" w:rsidRPr="00E77AB8">
        <w:rPr>
          <w:rFonts w:ascii="仿宋_GB2312" w:eastAsia="仿宋_GB2312" w:hint="eastAsia"/>
          <w:sz w:val="30"/>
          <w:szCs w:val="30"/>
        </w:rPr>
        <w:t>学报编辑出版的</w:t>
      </w:r>
      <w:r w:rsidR="000B711D" w:rsidRPr="00E77AB8">
        <w:rPr>
          <w:rFonts w:ascii="仿宋_GB2312" w:eastAsia="仿宋_GB2312" w:hint="eastAsia"/>
          <w:sz w:val="30"/>
          <w:szCs w:val="30"/>
        </w:rPr>
        <w:t>日常执行机构</w:t>
      </w:r>
      <w:r w:rsidR="00A06695">
        <w:rPr>
          <w:rFonts w:ascii="仿宋_GB2312" w:eastAsia="仿宋_GB2312" w:hint="eastAsia"/>
          <w:sz w:val="30"/>
          <w:szCs w:val="30"/>
        </w:rPr>
        <w:t>。</w:t>
      </w:r>
      <w:r w:rsidR="00375FA1" w:rsidRPr="00E77AB8">
        <w:rPr>
          <w:rFonts w:ascii="仿宋_GB2312" w:eastAsia="仿宋_GB2312" w:hint="eastAsia"/>
          <w:sz w:val="30"/>
          <w:szCs w:val="30"/>
        </w:rPr>
        <w:t>在编委会的</w:t>
      </w:r>
      <w:r w:rsidR="00D53782" w:rsidRPr="00E77AB8">
        <w:rPr>
          <w:rFonts w:ascii="仿宋_GB2312" w:eastAsia="仿宋_GB2312" w:hint="eastAsia"/>
          <w:sz w:val="30"/>
          <w:szCs w:val="30"/>
        </w:rPr>
        <w:t>指导</w:t>
      </w:r>
      <w:r w:rsidR="00EF41A6" w:rsidRPr="00E77AB8">
        <w:rPr>
          <w:rFonts w:ascii="仿宋_GB2312" w:eastAsia="仿宋_GB2312" w:hint="eastAsia"/>
          <w:sz w:val="30"/>
          <w:szCs w:val="30"/>
        </w:rPr>
        <w:t>下</w:t>
      </w:r>
      <w:r w:rsidR="00375FA1" w:rsidRPr="00E77AB8">
        <w:rPr>
          <w:rFonts w:ascii="仿宋_GB2312" w:eastAsia="仿宋_GB2312" w:hint="eastAsia"/>
          <w:sz w:val="30"/>
          <w:szCs w:val="30"/>
        </w:rPr>
        <w:t>，</w:t>
      </w:r>
      <w:r w:rsidR="000B711D" w:rsidRPr="00E77AB8">
        <w:rPr>
          <w:rFonts w:ascii="仿宋_GB2312" w:eastAsia="仿宋_GB2312" w:hint="eastAsia"/>
          <w:sz w:val="30"/>
          <w:szCs w:val="30"/>
        </w:rPr>
        <w:t>负责稿件的初选、送审、修改、编辑、出版等工作</w:t>
      </w:r>
      <w:r w:rsidR="00A06695">
        <w:rPr>
          <w:rFonts w:ascii="仿宋_GB2312" w:eastAsia="仿宋_GB2312" w:hint="eastAsia"/>
          <w:sz w:val="30"/>
          <w:szCs w:val="30"/>
        </w:rPr>
        <w:t>，</w:t>
      </w:r>
      <w:r w:rsidR="00A06695" w:rsidRPr="00E77AB8">
        <w:rPr>
          <w:rFonts w:ascii="仿宋_GB2312" w:eastAsia="仿宋_GB2312" w:hint="eastAsia"/>
          <w:sz w:val="30"/>
          <w:szCs w:val="30"/>
        </w:rPr>
        <w:t>执行编委会决议。</w:t>
      </w:r>
    </w:p>
    <w:p w:rsidR="00002D86" w:rsidRPr="00E77AB8" w:rsidRDefault="00002D86" w:rsidP="00D53782">
      <w:pPr>
        <w:spacing w:line="360" w:lineRule="auto"/>
        <w:rPr>
          <w:rFonts w:ascii="仿宋_GB2312" w:eastAsia="仿宋_GB2312"/>
          <w:sz w:val="30"/>
          <w:szCs w:val="30"/>
        </w:rPr>
      </w:pPr>
      <w:r w:rsidRPr="00BE65D5">
        <w:rPr>
          <w:rFonts w:ascii="仿宋_GB2312" w:eastAsia="仿宋_GB2312" w:hint="eastAsia"/>
          <w:b/>
          <w:sz w:val="30"/>
          <w:szCs w:val="30"/>
        </w:rPr>
        <w:t>第十三条</w:t>
      </w:r>
      <w:r w:rsidR="00EF41A6" w:rsidRPr="00E77AB8">
        <w:rPr>
          <w:rFonts w:ascii="仿宋_GB2312" w:eastAsia="仿宋_GB2312" w:hint="eastAsia"/>
          <w:sz w:val="30"/>
          <w:szCs w:val="30"/>
        </w:rPr>
        <w:t xml:space="preserve"> </w:t>
      </w:r>
      <w:r w:rsidR="000B711D" w:rsidRPr="00E77AB8">
        <w:rPr>
          <w:rFonts w:ascii="仿宋_GB2312" w:eastAsia="仿宋_GB2312" w:hint="eastAsia"/>
          <w:sz w:val="30"/>
          <w:szCs w:val="30"/>
        </w:rPr>
        <w:t>了解</w:t>
      </w:r>
      <w:r w:rsidR="00EF41A6" w:rsidRPr="00E77AB8">
        <w:rPr>
          <w:rFonts w:ascii="仿宋_GB2312" w:eastAsia="仿宋_GB2312" w:hint="eastAsia"/>
          <w:sz w:val="30"/>
          <w:szCs w:val="30"/>
        </w:rPr>
        <w:t>领域</w:t>
      </w:r>
      <w:proofErr w:type="gramStart"/>
      <w:r w:rsidR="00EF41A6" w:rsidRPr="00E77AB8">
        <w:rPr>
          <w:rFonts w:ascii="仿宋_GB2312" w:eastAsia="仿宋_GB2312" w:hint="eastAsia"/>
          <w:sz w:val="30"/>
          <w:szCs w:val="30"/>
        </w:rPr>
        <w:t>内</w:t>
      </w:r>
      <w:r w:rsidR="000B711D" w:rsidRPr="00E77AB8">
        <w:rPr>
          <w:rFonts w:ascii="仿宋_GB2312" w:eastAsia="仿宋_GB2312" w:hint="eastAsia"/>
          <w:sz w:val="30"/>
          <w:szCs w:val="30"/>
        </w:rPr>
        <w:t>学术</w:t>
      </w:r>
      <w:proofErr w:type="gramEnd"/>
      <w:r w:rsidR="000B711D" w:rsidRPr="00E77AB8">
        <w:rPr>
          <w:rFonts w:ascii="仿宋_GB2312" w:eastAsia="仿宋_GB2312" w:hint="eastAsia"/>
          <w:sz w:val="30"/>
          <w:szCs w:val="30"/>
        </w:rPr>
        <w:t>动态，广泛联系科技工作者，提高</w:t>
      </w:r>
      <w:r w:rsidR="00A7522A" w:rsidRPr="00E77AB8">
        <w:rPr>
          <w:rFonts w:ascii="仿宋_GB2312" w:eastAsia="仿宋_GB2312" w:hint="eastAsia"/>
          <w:sz w:val="30"/>
          <w:szCs w:val="30"/>
        </w:rPr>
        <w:t>编辑人员</w:t>
      </w:r>
      <w:r w:rsidR="00547B57" w:rsidRPr="00E77AB8">
        <w:rPr>
          <w:rFonts w:ascii="仿宋_GB2312" w:eastAsia="仿宋_GB2312" w:hint="eastAsia"/>
          <w:sz w:val="30"/>
          <w:szCs w:val="30"/>
        </w:rPr>
        <w:t>专业素养</w:t>
      </w:r>
      <w:r w:rsidR="000B711D" w:rsidRPr="00E77AB8">
        <w:rPr>
          <w:rFonts w:ascii="仿宋_GB2312" w:eastAsia="仿宋_GB2312" w:hint="eastAsia"/>
          <w:sz w:val="30"/>
          <w:szCs w:val="30"/>
        </w:rPr>
        <w:t>，提</w:t>
      </w:r>
      <w:r w:rsidR="00547B57" w:rsidRPr="00E77AB8">
        <w:rPr>
          <w:rFonts w:ascii="仿宋_GB2312" w:eastAsia="仿宋_GB2312" w:hint="eastAsia"/>
          <w:sz w:val="30"/>
          <w:szCs w:val="30"/>
        </w:rPr>
        <w:t>升学报</w:t>
      </w:r>
      <w:r w:rsidR="000B711D" w:rsidRPr="00E77AB8">
        <w:rPr>
          <w:rFonts w:ascii="仿宋_GB2312" w:eastAsia="仿宋_GB2312" w:hint="eastAsia"/>
          <w:sz w:val="30"/>
          <w:szCs w:val="30"/>
        </w:rPr>
        <w:t>编辑出版质量。</w:t>
      </w:r>
    </w:p>
    <w:p w:rsidR="00EF41A6" w:rsidRDefault="00EF41A6" w:rsidP="00D53782">
      <w:pPr>
        <w:spacing w:line="360" w:lineRule="auto"/>
        <w:rPr>
          <w:rFonts w:ascii="仿宋_GB2312" w:eastAsia="仿宋_GB2312"/>
          <w:sz w:val="30"/>
          <w:szCs w:val="30"/>
        </w:rPr>
      </w:pPr>
      <w:r w:rsidRPr="00BE65D5">
        <w:rPr>
          <w:rFonts w:ascii="仿宋_GB2312" w:eastAsia="仿宋_GB2312" w:hint="eastAsia"/>
          <w:b/>
          <w:sz w:val="30"/>
          <w:szCs w:val="30"/>
        </w:rPr>
        <w:t>第十四条</w:t>
      </w:r>
      <w:r w:rsidRPr="00E77AB8">
        <w:rPr>
          <w:rFonts w:ascii="仿宋_GB2312" w:eastAsia="仿宋_GB2312" w:hint="eastAsia"/>
          <w:sz w:val="30"/>
          <w:szCs w:val="30"/>
        </w:rPr>
        <w:t xml:space="preserve"> </w:t>
      </w:r>
      <w:r w:rsidRPr="00BE2427">
        <w:rPr>
          <w:rFonts w:ascii="仿宋_GB2312" w:eastAsia="仿宋_GB2312" w:hint="eastAsia"/>
          <w:sz w:val="30"/>
          <w:szCs w:val="30"/>
        </w:rPr>
        <w:t>在行政上受主办单位领导，</w:t>
      </w:r>
      <w:r w:rsidRPr="00E77AB8" w:rsidDel="00607CED">
        <w:rPr>
          <w:rFonts w:ascii="仿宋_GB2312" w:eastAsia="仿宋_GB2312" w:hint="eastAsia"/>
          <w:sz w:val="30"/>
          <w:szCs w:val="30"/>
        </w:rPr>
        <w:t>负责向主办单位汇报学报</w:t>
      </w:r>
      <w:r w:rsidR="00151732" w:rsidRPr="00E77AB8">
        <w:rPr>
          <w:rFonts w:ascii="仿宋_GB2312" w:eastAsia="仿宋_GB2312" w:hint="eastAsia"/>
          <w:sz w:val="30"/>
          <w:szCs w:val="30"/>
        </w:rPr>
        <w:t>出版有关</w:t>
      </w:r>
      <w:r w:rsidRPr="00E77AB8" w:rsidDel="00607CED">
        <w:rPr>
          <w:rFonts w:ascii="仿宋_GB2312" w:eastAsia="仿宋_GB2312" w:hint="eastAsia"/>
          <w:sz w:val="30"/>
          <w:szCs w:val="30"/>
        </w:rPr>
        <w:t>工作。</w:t>
      </w:r>
    </w:p>
    <w:p w:rsidR="005771CA" w:rsidRPr="00E77AB8" w:rsidRDefault="005771CA" w:rsidP="005771CA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E77AB8">
        <w:rPr>
          <w:rFonts w:ascii="黑体" w:eastAsia="黑体" w:hAnsi="黑体" w:hint="eastAsia"/>
          <w:sz w:val="30"/>
          <w:szCs w:val="30"/>
        </w:rPr>
        <w:t>第</w:t>
      </w:r>
      <w:r>
        <w:rPr>
          <w:rFonts w:ascii="黑体" w:eastAsia="黑体" w:hAnsi="黑体" w:hint="eastAsia"/>
          <w:sz w:val="30"/>
          <w:szCs w:val="30"/>
        </w:rPr>
        <w:t>五</w:t>
      </w:r>
      <w:r w:rsidRPr="00E77AB8">
        <w:rPr>
          <w:rFonts w:ascii="黑体" w:eastAsia="黑体" w:hAnsi="黑体" w:hint="eastAsia"/>
          <w:sz w:val="30"/>
          <w:szCs w:val="30"/>
        </w:rPr>
        <w:t xml:space="preserve">章  </w:t>
      </w:r>
      <w:r>
        <w:rPr>
          <w:rFonts w:ascii="黑体" w:eastAsia="黑体" w:hAnsi="黑体" w:hint="eastAsia"/>
          <w:sz w:val="30"/>
          <w:szCs w:val="30"/>
        </w:rPr>
        <w:t>附则</w:t>
      </w:r>
    </w:p>
    <w:p w:rsidR="00506886" w:rsidRPr="00E77AB8" w:rsidRDefault="00506886" w:rsidP="00506886">
      <w:pPr>
        <w:spacing w:line="360" w:lineRule="auto"/>
        <w:rPr>
          <w:rFonts w:ascii="仿宋_GB2312" w:eastAsia="仿宋_GB2312"/>
          <w:sz w:val="30"/>
          <w:szCs w:val="30"/>
        </w:rPr>
      </w:pPr>
      <w:r w:rsidRPr="00BE65D5">
        <w:rPr>
          <w:rFonts w:ascii="仿宋_GB2312" w:eastAsia="仿宋_GB2312" w:hint="eastAsia"/>
          <w:b/>
          <w:sz w:val="30"/>
          <w:szCs w:val="30"/>
        </w:rPr>
        <w:t>第十</w:t>
      </w:r>
      <w:r w:rsidR="00002D86" w:rsidRPr="00BE65D5">
        <w:rPr>
          <w:rFonts w:ascii="仿宋_GB2312" w:eastAsia="仿宋_GB2312" w:hint="eastAsia"/>
          <w:b/>
          <w:sz w:val="30"/>
          <w:szCs w:val="30"/>
        </w:rPr>
        <w:t>五</w:t>
      </w:r>
      <w:r w:rsidRPr="00BE65D5">
        <w:rPr>
          <w:rFonts w:ascii="仿宋_GB2312" w:eastAsia="仿宋_GB2312" w:hint="eastAsia"/>
          <w:b/>
          <w:sz w:val="30"/>
          <w:szCs w:val="30"/>
        </w:rPr>
        <w:t>条</w:t>
      </w:r>
      <w:r w:rsidRPr="00E77AB8">
        <w:rPr>
          <w:rFonts w:ascii="仿宋_GB2312" w:eastAsia="仿宋_GB2312" w:hint="eastAsia"/>
          <w:sz w:val="30"/>
          <w:szCs w:val="30"/>
        </w:rPr>
        <w:t xml:space="preserve"> 本条例由学报</w:t>
      </w:r>
      <w:r w:rsidR="00151732" w:rsidRPr="00E77AB8">
        <w:rPr>
          <w:rFonts w:ascii="仿宋_GB2312" w:eastAsia="仿宋_GB2312" w:hint="eastAsia"/>
          <w:sz w:val="30"/>
          <w:szCs w:val="30"/>
        </w:rPr>
        <w:t>编委会</w:t>
      </w:r>
      <w:r w:rsidRPr="00E77AB8">
        <w:rPr>
          <w:rFonts w:ascii="仿宋_GB2312" w:eastAsia="仿宋_GB2312" w:hint="eastAsia"/>
          <w:sz w:val="30"/>
          <w:szCs w:val="30"/>
        </w:rPr>
        <w:t>负责解释，自</w:t>
      </w:r>
      <w:r w:rsidR="00547B57" w:rsidRPr="00E77AB8">
        <w:rPr>
          <w:rFonts w:ascii="仿宋_GB2312" w:eastAsia="仿宋_GB2312" w:hint="eastAsia"/>
          <w:sz w:val="30"/>
          <w:szCs w:val="30"/>
        </w:rPr>
        <w:t>公布之日</w:t>
      </w:r>
      <w:r w:rsidRPr="00E77AB8">
        <w:rPr>
          <w:rFonts w:ascii="仿宋_GB2312" w:eastAsia="仿宋_GB2312" w:hint="eastAsia"/>
          <w:sz w:val="30"/>
          <w:szCs w:val="30"/>
        </w:rPr>
        <w:t>起实施。</w:t>
      </w:r>
    </w:p>
    <w:sectPr w:rsidR="00506886" w:rsidRPr="00E77AB8" w:rsidSect="00B9756B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2A3" w:rsidRDefault="00C322A3" w:rsidP="008646E0">
      <w:r>
        <w:separator/>
      </w:r>
    </w:p>
  </w:endnote>
  <w:endnote w:type="continuationSeparator" w:id="0">
    <w:p w:rsidR="00C322A3" w:rsidRDefault="00C322A3" w:rsidP="0086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BC" w:rsidRDefault="00FF01BC">
    <w:pPr>
      <w:pStyle w:val="a5"/>
      <w:jc w:val="center"/>
    </w:pPr>
  </w:p>
  <w:p w:rsidR="00FF01BC" w:rsidRDefault="00FF01B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284443"/>
      <w:docPartObj>
        <w:docPartGallery w:val="Page Numbers (Bottom of Page)"/>
        <w:docPartUnique/>
      </w:docPartObj>
    </w:sdtPr>
    <w:sdtEndPr/>
    <w:sdtContent>
      <w:p w:rsidR="00DB57E2" w:rsidRDefault="00DB57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E3C" w:rsidRPr="00223E3C">
          <w:rPr>
            <w:noProof/>
            <w:lang w:val="zh-CN"/>
          </w:rPr>
          <w:t>3</w:t>
        </w:r>
        <w:r>
          <w:fldChar w:fldCharType="end"/>
        </w:r>
      </w:p>
    </w:sdtContent>
  </w:sdt>
  <w:p w:rsidR="00DB57E2" w:rsidRDefault="00DB57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2A3" w:rsidRDefault="00C322A3" w:rsidP="008646E0">
      <w:r>
        <w:separator/>
      </w:r>
    </w:p>
  </w:footnote>
  <w:footnote w:type="continuationSeparator" w:id="0">
    <w:p w:rsidR="00C322A3" w:rsidRDefault="00C322A3" w:rsidP="00864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56B" w:rsidRPr="00B9756B" w:rsidRDefault="00B9756B" w:rsidP="00B9756B">
    <w:pPr>
      <w:jc w:val="right"/>
      <w:rPr>
        <w:sz w:val="44"/>
        <w:szCs w:val="4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20B" w:rsidRPr="00B9756B" w:rsidRDefault="00D2220B" w:rsidP="00B9756B">
    <w:pPr>
      <w:jc w:val="right"/>
      <w:rPr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1D"/>
    <w:rsid w:val="00002D86"/>
    <w:rsid w:val="000322B5"/>
    <w:rsid w:val="00043F60"/>
    <w:rsid w:val="000525B9"/>
    <w:rsid w:val="000548A2"/>
    <w:rsid w:val="00076477"/>
    <w:rsid w:val="000910FB"/>
    <w:rsid w:val="000B601E"/>
    <w:rsid w:val="000B711D"/>
    <w:rsid w:val="00151732"/>
    <w:rsid w:val="001F3EFB"/>
    <w:rsid w:val="00223E3C"/>
    <w:rsid w:val="00251070"/>
    <w:rsid w:val="002920B0"/>
    <w:rsid w:val="003040B4"/>
    <w:rsid w:val="00332D90"/>
    <w:rsid w:val="00332FD1"/>
    <w:rsid w:val="00360C5D"/>
    <w:rsid w:val="00375FA1"/>
    <w:rsid w:val="0037778F"/>
    <w:rsid w:val="003778FA"/>
    <w:rsid w:val="00383DFF"/>
    <w:rsid w:val="003A3B84"/>
    <w:rsid w:val="003F1873"/>
    <w:rsid w:val="003F2BC9"/>
    <w:rsid w:val="00430238"/>
    <w:rsid w:val="004432E1"/>
    <w:rsid w:val="00445C99"/>
    <w:rsid w:val="004B50B2"/>
    <w:rsid w:val="004F662C"/>
    <w:rsid w:val="00506886"/>
    <w:rsid w:val="005353A8"/>
    <w:rsid w:val="00535541"/>
    <w:rsid w:val="00547B57"/>
    <w:rsid w:val="00553A10"/>
    <w:rsid w:val="00560BA0"/>
    <w:rsid w:val="00575797"/>
    <w:rsid w:val="005771CA"/>
    <w:rsid w:val="005F0068"/>
    <w:rsid w:val="005F4F3C"/>
    <w:rsid w:val="00607CED"/>
    <w:rsid w:val="006D219A"/>
    <w:rsid w:val="006F4242"/>
    <w:rsid w:val="00704854"/>
    <w:rsid w:val="00723EB7"/>
    <w:rsid w:val="00791346"/>
    <w:rsid w:val="007B3D0A"/>
    <w:rsid w:val="007E1347"/>
    <w:rsid w:val="00826C42"/>
    <w:rsid w:val="00834DA9"/>
    <w:rsid w:val="008352DB"/>
    <w:rsid w:val="008646E0"/>
    <w:rsid w:val="00873BFC"/>
    <w:rsid w:val="008A1CBA"/>
    <w:rsid w:val="008C2D6E"/>
    <w:rsid w:val="008C480D"/>
    <w:rsid w:val="008F0C33"/>
    <w:rsid w:val="009127AF"/>
    <w:rsid w:val="009C4DA4"/>
    <w:rsid w:val="009F21A8"/>
    <w:rsid w:val="009F6391"/>
    <w:rsid w:val="00A052E7"/>
    <w:rsid w:val="00A06695"/>
    <w:rsid w:val="00A7522A"/>
    <w:rsid w:val="00A76DCC"/>
    <w:rsid w:val="00A93473"/>
    <w:rsid w:val="00AB6B85"/>
    <w:rsid w:val="00B0248B"/>
    <w:rsid w:val="00B5475B"/>
    <w:rsid w:val="00B6757E"/>
    <w:rsid w:val="00B7126E"/>
    <w:rsid w:val="00B721D8"/>
    <w:rsid w:val="00B86999"/>
    <w:rsid w:val="00B9756B"/>
    <w:rsid w:val="00BA1847"/>
    <w:rsid w:val="00BB2CF2"/>
    <w:rsid w:val="00BE2427"/>
    <w:rsid w:val="00BE33D8"/>
    <w:rsid w:val="00BE65D5"/>
    <w:rsid w:val="00BF4E7B"/>
    <w:rsid w:val="00C221C5"/>
    <w:rsid w:val="00C322A3"/>
    <w:rsid w:val="00C33F05"/>
    <w:rsid w:val="00CF5652"/>
    <w:rsid w:val="00D21950"/>
    <w:rsid w:val="00D2220B"/>
    <w:rsid w:val="00D42D0B"/>
    <w:rsid w:val="00D53782"/>
    <w:rsid w:val="00D6610A"/>
    <w:rsid w:val="00D876A0"/>
    <w:rsid w:val="00D946A6"/>
    <w:rsid w:val="00DB57E2"/>
    <w:rsid w:val="00DF0655"/>
    <w:rsid w:val="00E02138"/>
    <w:rsid w:val="00E0582F"/>
    <w:rsid w:val="00E3466F"/>
    <w:rsid w:val="00E77AB8"/>
    <w:rsid w:val="00ED2D1B"/>
    <w:rsid w:val="00ED2F9E"/>
    <w:rsid w:val="00EF41A6"/>
    <w:rsid w:val="00F01814"/>
    <w:rsid w:val="00F251D4"/>
    <w:rsid w:val="00F47BFA"/>
    <w:rsid w:val="00F72F18"/>
    <w:rsid w:val="00F754B8"/>
    <w:rsid w:val="00FC536B"/>
    <w:rsid w:val="00FF01BC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711D"/>
    <w:rPr>
      <w:b/>
      <w:bCs/>
    </w:rPr>
  </w:style>
  <w:style w:type="paragraph" w:styleId="a4">
    <w:name w:val="header"/>
    <w:basedOn w:val="a"/>
    <w:link w:val="Char"/>
    <w:uiPriority w:val="99"/>
    <w:unhideWhenUsed/>
    <w:rsid w:val="00864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46E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4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46E0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B50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50B2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251070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002D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uiPriority w:val="20"/>
    <w:qFormat/>
    <w:rsid w:val="00C221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711D"/>
    <w:rPr>
      <w:b/>
      <w:bCs/>
    </w:rPr>
  </w:style>
  <w:style w:type="paragraph" w:styleId="a4">
    <w:name w:val="header"/>
    <w:basedOn w:val="a"/>
    <w:link w:val="Char"/>
    <w:uiPriority w:val="99"/>
    <w:unhideWhenUsed/>
    <w:rsid w:val="00864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46E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4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46E0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B50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50B2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251070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002D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uiPriority w:val="20"/>
    <w:qFormat/>
    <w:rsid w:val="00C221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5</Pages>
  <Words>202</Words>
  <Characters>1155</Characters>
  <Application>Microsoft Office Word</Application>
  <DocSecurity>0</DocSecurity>
  <Lines>9</Lines>
  <Paragraphs>2</Paragraphs>
  <ScaleCrop>false</ScaleCrop>
  <Company>cjss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孙伟英</cp:lastModifiedBy>
  <cp:revision>87</cp:revision>
  <dcterms:created xsi:type="dcterms:W3CDTF">2017-03-03T07:46:00Z</dcterms:created>
  <dcterms:modified xsi:type="dcterms:W3CDTF">2022-10-21T04:47:00Z</dcterms:modified>
</cp:coreProperties>
</file>