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AB8" w:rsidRDefault="00E77AB8" w:rsidP="00E77AB8">
      <w:pPr>
        <w:spacing w:beforeLines="100" w:before="312" w:afterLines="50" w:after="156" w:line="360" w:lineRule="auto"/>
        <w:jc w:val="center"/>
        <w:rPr>
          <w:b/>
          <w:sz w:val="36"/>
          <w:szCs w:val="36"/>
        </w:rPr>
      </w:pPr>
    </w:p>
    <w:p w:rsidR="00E77AB8" w:rsidRDefault="00E77AB8" w:rsidP="00E77AB8">
      <w:pPr>
        <w:spacing w:beforeLines="100" w:before="312" w:afterLines="50" w:after="156" w:line="360" w:lineRule="auto"/>
        <w:jc w:val="center"/>
        <w:rPr>
          <w:b/>
          <w:sz w:val="36"/>
          <w:szCs w:val="36"/>
        </w:rPr>
      </w:pPr>
    </w:p>
    <w:p w:rsidR="000525B9" w:rsidRPr="00E77AB8" w:rsidRDefault="000B711D" w:rsidP="00E77AB8">
      <w:pPr>
        <w:spacing w:beforeLines="100" w:before="312" w:afterLines="50" w:after="156" w:line="360" w:lineRule="auto"/>
        <w:jc w:val="center"/>
        <w:rPr>
          <w:rFonts w:ascii="黑体" w:eastAsia="黑体"/>
          <w:sz w:val="48"/>
          <w:szCs w:val="48"/>
        </w:rPr>
      </w:pPr>
      <w:r w:rsidRPr="00E77AB8">
        <w:rPr>
          <w:rFonts w:ascii="黑体" w:eastAsia="黑体" w:hint="eastAsia"/>
          <w:sz w:val="48"/>
          <w:szCs w:val="48"/>
        </w:rPr>
        <w:t>《空间科学学报》</w:t>
      </w:r>
      <w:r w:rsidR="00366CE5">
        <w:rPr>
          <w:rFonts w:ascii="黑体" w:eastAsia="黑体" w:hint="eastAsia"/>
          <w:sz w:val="48"/>
          <w:szCs w:val="48"/>
        </w:rPr>
        <w:t>青年</w:t>
      </w:r>
      <w:r w:rsidR="007614A9">
        <w:rPr>
          <w:rFonts w:ascii="黑体" w:eastAsia="黑体" w:hint="eastAsia"/>
          <w:sz w:val="48"/>
          <w:szCs w:val="48"/>
        </w:rPr>
        <w:t>编辑委员会</w:t>
      </w:r>
    </w:p>
    <w:p w:rsidR="00E77AB8" w:rsidRDefault="000B711D" w:rsidP="00E77AB8">
      <w:pPr>
        <w:spacing w:beforeLines="50" w:before="156" w:afterLines="50" w:after="156" w:line="360" w:lineRule="auto"/>
        <w:jc w:val="center"/>
        <w:rPr>
          <w:b/>
          <w:sz w:val="36"/>
          <w:szCs w:val="36"/>
        </w:rPr>
      </w:pPr>
      <w:r w:rsidRPr="00E77AB8">
        <w:rPr>
          <w:rFonts w:ascii="黑体" w:eastAsia="黑体" w:hint="eastAsia"/>
          <w:sz w:val="48"/>
          <w:szCs w:val="48"/>
        </w:rPr>
        <w:t>工作条例</w:t>
      </w:r>
    </w:p>
    <w:p w:rsidR="00E77AB8" w:rsidRDefault="00E77AB8" w:rsidP="00E77AB8">
      <w:pPr>
        <w:spacing w:beforeLines="50" w:before="156" w:afterLines="50" w:after="156" w:line="360" w:lineRule="auto"/>
        <w:jc w:val="center"/>
        <w:rPr>
          <w:b/>
          <w:sz w:val="36"/>
          <w:szCs w:val="36"/>
        </w:rPr>
      </w:pPr>
    </w:p>
    <w:p w:rsidR="00E77AB8" w:rsidRDefault="00E77AB8" w:rsidP="00E77AB8">
      <w:pPr>
        <w:spacing w:beforeLines="50" w:before="156" w:afterLines="50" w:after="156" w:line="360" w:lineRule="auto"/>
        <w:jc w:val="center"/>
        <w:rPr>
          <w:b/>
          <w:sz w:val="36"/>
          <w:szCs w:val="36"/>
        </w:rPr>
      </w:pPr>
    </w:p>
    <w:p w:rsidR="00E77AB8" w:rsidRDefault="00E77AB8" w:rsidP="00E77AB8">
      <w:pPr>
        <w:spacing w:beforeLines="50" w:before="156" w:afterLines="50" w:after="156" w:line="360" w:lineRule="auto"/>
        <w:jc w:val="center"/>
        <w:rPr>
          <w:b/>
          <w:sz w:val="36"/>
          <w:szCs w:val="36"/>
        </w:rPr>
      </w:pPr>
    </w:p>
    <w:p w:rsidR="00E77AB8" w:rsidRPr="002D131E" w:rsidRDefault="00E77AB8" w:rsidP="00E77AB8">
      <w:pPr>
        <w:spacing w:beforeLines="50" w:before="156" w:afterLines="50" w:after="156" w:line="360" w:lineRule="auto"/>
        <w:jc w:val="center"/>
        <w:rPr>
          <w:b/>
          <w:sz w:val="36"/>
          <w:szCs w:val="36"/>
        </w:rPr>
      </w:pPr>
    </w:p>
    <w:p w:rsidR="00E77AB8" w:rsidRDefault="00E77AB8" w:rsidP="00E77AB8">
      <w:pPr>
        <w:spacing w:beforeLines="50" w:before="156" w:afterLines="50" w:after="156" w:line="360" w:lineRule="auto"/>
        <w:jc w:val="center"/>
        <w:rPr>
          <w:b/>
          <w:sz w:val="36"/>
          <w:szCs w:val="36"/>
        </w:rPr>
      </w:pPr>
    </w:p>
    <w:p w:rsidR="00E77AB8" w:rsidRDefault="00E77AB8" w:rsidP="00E77AB8">
      <w:pPr>
        <w:spacing w:beforeLines="50" w:before="156" w:afterLines="50" w:after="156" w:line="360" w:lineRule="auto"/>
        <w:jc w:val="center"/>
        <w:rPr>
          <w:b/>
          <w:sz w:val="36"/>
          <w:szCs w:val="36"/>
        </w:rPr>
      </w:pPr>
    </w:p>
    <w:p w:rsidR="00E77AB8" w:rsidRDefault="00E77AB8" w:rsidP="00E77AB8">
      <w:pPr>
        <w:spacing w:beforeLines="50" w:before="156" w:afterLines="50" w:after="156" w:line="360" w:lineRule="auto"/>
        <w:jc w:val="center"/>
        <w:rPr>
          <w:rFonts w:ascii="黑体" w:eastAsia="黑体" w:hAnsi="黑体"/>
          <w:sz w:val="36"/>
          <w:szCs w:val="36"/>
        </w:rPr>
      </w:pPr>
    </w:p>
    <w:p w:rsidR="00E77AB8" w:rsidRDefault="00E77AB8" w:rsidP="00E77AB8">
      <w:pPr>
        <w:spacing w:beforeLines="50" w:before="156" w:afterLines="50" w:after="156" w:line="360" w:lineRule="auto"/>
        <w:jc w:val="center"/>
        <w:rPr>
          <w:rFonts w:ascii="黑体" w:eastAsia="黑体" w:hAnsi="黑体"/>
          <w:sz w:val="36"/>
          <w:szCs w:val="36"/>
        </w:rPr>
      </w:pPr>
    </w:p>
    <w:p w:rsidR="00E77AB8" w:rsidRDefault="00E77AB8" w:rsidP="00E77AB8">
      <w:pPr>
        <w:spacing w:beforeLines="50" w:before="156" w:afterLines="50" w:after="156" w:line="360" w:lineRule="auto"/>
        <w:jc w:val="center"/>
        <w:rPr>
          <w:rFonts w:ascii="黑体" w:eastAsia="黑体" w:hAnsi="黑体"/>
          <w:sz w:val="36"/>
          <w:szCs w:val="36"/>
        </w:rPr>
      </w:pPr>
    </w:p>
    <w:p w:rsidR="00E77AB8" w:rsidRPr="0048200F" w:rsidRDefault="00E77AB8" w:rsidP="00E77AB8">
      <w:pPr>
        <w:spacing w:beforeLines="50" w:before="156" w:afterLines="50" w:after="156" w:line="360" w:lineRule="auto"/>
        <w:jc w:val="center"/>
        <w:rPr>
          <w:rFonts w:ascii="黑体" w:eastAsia="黑体" w:hAnsi="黑体"/>
          <w:sz w:val="36"/>
          <w:szCs w:val="36"/>
        </w:rPr>
      </w:pPr>
      <w:r w:rsidRPr="0048200F">
        <w:rPr>
          <w:rFonts w:ascii="黑体" w:eastAsia="黑体" w:hAnsi="黑体" w:hint="eastAsia"/>
          <w:sz w:val="36"/>
          <w:szCs w:val="36"/>
        </w:rPr>
        <w:t>202</w:t>
      </w:r>
      <w:r w:rsidR="00366CE5">
        <w:rPr>
          <w:rFonts w:ascii="黑体" w:eastAsia="黑体" w:hAnsi="黑体"/>
          <w:sz w:val="36"/>
          <w:szCs w:val="36"/>
        </w:rPr>
        <w:t>5</w:t>
      </w:r>
      <w:r w:rsidRPr="0048200F">
        <w:rPr>
          <w:rFonts w:ascii="黑体" w:eastAsia="黑体" w:hAnsi="黑体"/>
          <w:sz w:val="36"/>
          <w:szCs w:val="36"/>
        </w:rPr>
        <w:t>-</w:t>
      </w:r>
      <w:r w:rsidR="00223E3C">
        <w:rPr>
          <w:rFonts w:ascii="黑体" w:eastAsia="黑体" w:hAnsi="黑体" w:hint="eastAsia"/>
          <w:sz w:val="36"/>
          <w:szCs w:val="36"/>
        </w:rPr>
        <w:t>0</w:t>
      </w:r>
      <w:r w:rsidR="00366CE5">
        <w:rPr>
          <w:rFonts w:ascii="黑体" w:eastAsia="黑体" w:hAnsi="黑体"/>
          <w:sz w:val="36"/>
          <w:szCs w:val="36"/>
        </w:rPr>
        <w:t>1</w:t>
      </w:r>
      <w:r w:rsidRPr="0048200F">
        <w:rPr>
          <w:rFonts w:ascii="黑体" w:eastAsia="黑体" w:hAnsi="黑体"/>
          <w:sz w:val="36"/>
          <w:szCs w:val="36"/>
        </w:rPr>
        <w:t>-</w:t>
      </w:r>
      <w:r w:rsidR="00E02138">
        <w:rPr>
          <w:rFonts w:ascii="黑体" w:eastAsia="黑体" w:hAnsi="黑体" w:hint="eastAsia"/>
          <w:sz w:val="36"/>
          <w:szCs w:val="36"/>
        </w:rPr>
        <w:t>2</w:t>
      </w:r>
      <w:r w:rsidR="00366CE5">
        <w:rPr>
          <w:rFonts w:ascii="黑体" w:eastAsia="黑体" w:hAnsi="黑体"/>
          <w:sz w:val="36"/>
          <w:szCs w:val="36"/>
        </w:rPr>
        <w:t>1</w:t>
      </w:r>
    </w:p>
    <w:p w:rsidR="00E77AB8" w:rsidRPr="00E77AB8" w:rsidRDefault="00E77AB8" w:rsidP="00E77AB8">
      <w:pPr>
        <w:spacing w:beforeLines="50" w:before="156" w:afterLines="50" w:after="156" w:line="360" w:lineRule="auto"/>
        <w:jc w:val="center"/>
        <w:rPr>
          <w:rFonts w:ascii="黑体" w:eastAsia="黑体"/>
          <w:sz w:val="48"/>
          <w:szCs w:val="48"/>
        </w:rPr>
        <w:sectPr w:rsidR="00E77AB8" w:rsidRPr="00E77AB8">
          <w:headerReference w:type="default" r:id="rId6"/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77AB8" w:rsidRDefault="00E77AB8" w:rsidP="00E77AB8">
      <w:pPr>
        <w:spacing w:beforeLines="50" w:before="156" w:afterLines="50" w:after="156" w:line="360" w:lineRule="auto"/>
        <w:jc w:val="center"/>
        <w:rPr>
          <w:rFonts w:ascii="黑体" w:eastAsia="黑体"/>
          <w:sz w:val="44"/>
          <w:szCs w:val="44"/>
        </w:rPr>
        <w:sectPr w:rsidR="00E77AB8">
          <w:head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B711D" w:rsidRPr="00E77AB8" w:rsidRDefault="008646E0" w:rsidP="001B3BDA">
      <w:pPr>
        <w:spacing w:beforeLines="50" w:before="156"/>
        <w:jc w:val="center"/>
        <w:rPr>
          <w:rFonts w:ascii="黑体" w:eastAsia="黑体" w:hAnsi="黑体"/>
          <w:sz w:val="30"/>
          <w:szCs w:val="30"/>
        </w:rPr>
      </w:pPr>
      <w:r w:rsidRPr="00E77AB8">
        <w:rPr>
          <w:rFonts w:ascii="黑体" w:eastAsia="黑体" w:hAnsi="黑体" w:hint="eastAsia"/>
          <w:sz w:val="30"/>
          <w:szCs w:val="30"/>
        </w:rPr>
        <w:lastRenderedPageBreak/>
        <w:t>第一</w:t>
      </w:r>
      <w:r w:rsidR="00251070" w:rsidRPr="00E77AB8">
        <w:rPr>
          <w:rFonts w:ascii="黑体" w:eastAsia="黑体" w:hAnsi="黑体" w:hint="eastAsia"/>
          <w:sz w:val="30"/>
          <w:szCs w:val="30"/>
        </w:rPr>
        <w:t>章</w:t>
      </w:r>
      <w:r w:rsidRPr="00E77AB8">
        <w:rPr>
          <w:rFonts w:ascii="黑体" w:eastAsia="黑体" w:hAnsi="黑体" w:hint="eastAsia"/>
          <w:sz w:val="30"/>
          <w:szCs w:val="30"/>
        </w:rPr>
        <w:t xml:space="preserve">  总</w:t>
      </w:r>
      <w:r w:rsidR="00156055">
        <w:rPr>
          <w:rFonts w:ascii="黑体" w:eastAsia="黑体" w:hAnsi="黑体" w:hint="eastAsia"/>
          <w:sz w:val="30"/>
          <w:szCs w:val="30"/>
        </w:rPr>
        <w:t xml:space="preserve"> </w:t>
      </w:r>
      <w:r w:rsidR="00651348">
        <w:rPr>
          <w:rFonts w:ascii="黑体" w:eastAsia="黑体" w:hAnsi="黑体"/>
          <w:sz w:val="30"/>
          <w:szCs w:val="30"/>
        </w:rPr>
        <w:t xml:space="preserve"> </w:t>
      </w:r>
      <w:r w:rsidRPr="00E77AB8">
        <w:rPr>
          <w:rFonts w:ascii="黑体" w:eastAsia="黑体" w:hAnsi="黑体" w:hint="eastAsia"/>
          <w:sz w:val="30"/>
          <w:szCs w:val="30"/>
        </w:rPr>
        <w:t>则</w:t>
      </w:r>
    </w:p>
    <w:p w:rsidR="00156055" w:rsidRDefault="00251070" w:rsidP="00B90BF7">
      <w:pPr>
        <w:snapToGrid w:val="0"/>
        <w:spacing w:line="560" w:lineRule="exact"/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E77AB8">
        <w:rPr>
          <w:rFonts w:ascii="仿宋_GB2312" w:eastAsia="仿宋_GB2312" w:hint="eastAsia"/>
          <w:b/>
          <w:sz w:val="30"/>
          <w:szCs w:val="30"/>
        </w:rPr>
        <w:t>第一条</w:t>
      </w:r>
      <w:r w:rsidR="00280567">
        <w:rPr>
          <w:rFonts w:ascii="仿宋_GB2312" w:eastAsia="仿宋_GB2312"/>
          <w:b/>
          <w:sz w:val="30"/>
          <w:szCs w:val="30"/>
        </w:rPr>
        <w:t xml:space="preserve"> </w:t>
      </w:r>
      <w:r w:rsidR="000B711D" w:rsidRPr="00E77AB8">
        <w:rPr>
          <w:rFonts w:ascii="仿宋_GB2312" w:eastAsia="仿宋_GB2312" w:hint="eastAsia"/>
          <w:sz w:val="30"/>
          <w:szCs w:val="30"/>
        </w:rPr>
        <w:t>《空间科学学报》</w:t>
      </w:r>
      <w:r w:rsidR="000525B9" w:rsidRPr="00E77AB8">
        <w:rPr>
          <w:rFonts w:ascii="仿宋_GB2312" w:eastAsia="仿宋_GB2312" w:hint="eastAsia"/>
          <w:sz w:val="30"/>
          <w:szCs w:val="30"/>
        </w:rPr>
        <w:t>（以下简称</w:t>
      </w:r>
      <w:bookmarkStart w:id="0" w:name="_Hlk187856102"/>
      <w:r w:rsidR="000525B9" w:rsidRPr="00E77AB8">
        <w:rPr>
          <w:rFonts w:ascii="仿宋_GB2312" w:eastAsia="仿宋_GB2312" w:hint="eastAsia"/>
          <w:sz w:val="30"/>
          <w:szCs w:val="30"/>
        </w:rPr>
        <w:t>“学报”</w:t>
      </w:r>
      <w:bookmarkEnd w:id="0"/>
      <w:r w:rsidR="000525B9" w:rsidRPr="00E77AB8">
        <w:rPr>
          <w:rFonts w:ascii="仿宋_GB2312" w:eastAsia="仿宋_GB2312" w:hint="eastAsia"/>
          <w:sz w:val="30"/>
          <w:szCs w:val="30"/>
        </w:rPr>
        <w:t>）</w:t>
      </w:r>
      <w:r w:rsidR="000B711D" w:rsidRPr="00E77AB8">
        <w:rPr>
          <w:rFonts w:ascii="仿宋_GB2312" w:eastAsia="仿宋_GB2312" w:hint="eastAsia"/>
          <w:sz w:val="30"/>
          <w:szCs w:val="30"/>
        </w:rPr>
        <w:t>是中国科学院主管，中国科学院国家空间科学中心与中国</w:t>
      </w:r>
      <w:r w:rsidR="008A1CBA">
        <w:rPr>
          <w:rFonts w:ascii="仿宋_GB2312" w:eastAsia="仿宋_GB2312" w:hint="eastAsia"/>
          <w:sz w:val="30"/>
          <w:szCs w:val="30"/>
        </w:rPr>
        <w:t>空间</w:t>
      </w:r>
      <w:r w:rsidR="000B711D" w:rsidRPr="00E77AB8">
        <w:rPr>
          <w:rFonts w:ascii="仿宋_GB2312" w:eastAsia="仿宋_GB2312" w:hint="eastAsia"/>
          <w:sz w:val="30"/>
          <w:szCs w:val="30"/>
        </w:rPr>
        <w:t>科学学会共同主办的学术性刊物，</w:t>
      </w:r>
      <w:r w:rsidR="000B711D" w:rsidRPr="00F47BFA">
        <w:rPr>
          <w:rStyle w:val="a3"/>
          <w:rFonts w:ascii="仿宋_GB2312" w:eastAsia="仿宋_GB2312" w:hAnsi="Verdana" w:hint="eastAsia"/>
          <w:b w:val="0"/>
          <w:color w:val="231816"/>
          <w:sz w:val="30"/>
          <w:szCs w:val="30"/>
          <w:shd w:val="clear" w:color="auto" w:fill="FFFFFF"/>
        </w:rPr>
        <w:t>全面反映空间科学前沿领域及相关技术研究进展</w:t>
      </w:r>
      <w:r w:rsidR="000B711D" w:rsidRPr="007B3D0A">
        <w:rPr>
          <w:rFonts w:ascii="仿宋_GB2312" w:eastAsia="仿宋_GB2312" w:hAnsi="Verdana" w:hint="eastAsia"/>
          <w:color w:val="231816"/>
          <w:sz w:val="30"/>
          <w:szCs w:val="30"/>
          <w:shd w:val="clear" w:color="auto" w:fill="FFFFFF"/>
        </w:rPr>
        <w:t>。</w:t>
      </w:r>
    </w:p>
    <w:p w:rsidR="000E2489" w:rsidRPr="00E77AB8" w:rsidRDefault="000B601E" w:rsidP="0076177C">
      <w:pPr>
        <w:snapToGrid w:val="0"/>
        <w:spacing w:line="560" w:lineRule="exact"/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E77AB8">
        <w:rPr>
          <w:rFonts w:ascii="仿宋_GB2312" w:eastAsia="仿宋_GB2312" w:hint="eastAsia"/>
          <w:b/>
          <w:sz w:val="30"/>
          <w:szCs w:val="30"/>
        </w:rPr>
        <w:t>第二条</w:t>
      </w:r>
      <w:r w:rsidR="00754905">
        <w:rPr>
          <w:rFonts w:ascii="仿宋_GB2312" w:eastAsia="仿宋_GB2312" w:hint="eastAsia"/>
          <w:b/>
          <w:sz w:val="30"/>
          <w:szCs w:val="30"/>
        </w:rPr>
        <w:t xml:space="preserve"> </w:t>
      </w:r>
      <w:r w:rsidR="0076177C" w:rsidRPr="0076177C">
        <w:rPr>
          <w:rFonts w:ascii="仿宋_GB2312" w:eastAsia="仿宋_GB2312" w:hAnsi="Verdana" w:hint="eastAsia"/>
          <w:color w:val="231816"/>
          <w:sz w:val="30"/>
          <w:szCs w:val="30"/>
          <w:shd w:val="clear" w:color="auto" w:fill="FFFFFF"/>
        </w:rPr>
        <w:t>为</w:t>
      </w:r>
      <w:r w:rsidR="00947708" w:rsidRPr="00947708">
        <w:rPr>
          <w:rFonts w:ascii="仿宋_GB2312" w:eastAsia="仿宋_GB2312" w:hAnsi="Verdana" w:hint="eastAsia"/>
          <w:color w:val="231816"/>
          <w:sz w:val="30"/>
          <w:szCs w:val="30"/>
          <w:shd w:val="clear" w:color="auto" w:fill="FFFFFF"/>
        </w:rPr>
        <w:t>拓展学报的发展和提升，</w:t>
      </w:r>
      <w:r w:rsidR="00D6135B" w:rsidRPr="0076177C">
        <w:rPr>
          <w:rFonts w:ascii="仿宋_GB2312" w:eastAsia="仿宋_GB2312" w:hAnsi="Verdana" w:hint="eastAsia"/>
          <w:color w:val="231816"/>
          <w:sz w:val="30"/>
          <w:szCs w:val="30"/>
          <w:shd w:val="clear" w:color="auto" w:fill="FFFFFF"/>
        </w:rPr>
        <w:t>进一步</w:t>
      </w:r>
      <w:r w:rsidR="00AC0333">
        <w:rPr>
          <w:rFonts w:ascii="仿宋_GB2312" w:eastAsia="仿宋_GB2312" w:hAnsi="Verdana" w:hint="eastAsia"/>
          <w:color w:val="231816"/>
          <w:sz w:val="30"/>
          <w:szCs w:val="30"/>
          <w:shd w:val="clear" w:color="auto" w:fill="FFFFFF"/>
        </w:rPr>
        <w:t>增强</w:t>
      </w:r>
      <w:r w:rsidR="00D6135B" w:rsidRPr="0076177C">
        <w:rPr>
          <w:rFonts w:ascii="仿宋_GB2312" w:eastAsia="仿宋_GB2312" w:hAnsi="Verdana" w:hint="eastAsia"/>
          <w:color w:val="231816"/>
          <w:sz w:val="30"/>
          <w:szCs w:val="30"/>
          <w:shd w:val="clear" w:color="auto" w:fill="FFFFFF"/>
        </w:rPr>
        <w:t>学报的影响力与核心竞争力，</w:t>
      </w:r>
      <w:r w:rsidR="0076177C" w:rsidRPr="0076177C">
        <w:rPr>
          <w:rFonts w:ascii="仿宋_GB2312" w:eastAsia="仿宋_GB2312" w:hAnsi="Verdana" w:hint="eastAsia"/>
          <w:color w:val="231816"/>
          <w:sz w:val="30"/>
          <w:szCs w:val="30"/>
          <w:shd w:val="clear" w:color="auto" w:fill="FFFFFF"/>
        </w:rPr>
        <w:t>为青年科技人才参与学报发展提供平台和</w:t>
      </w:r>
      <w:r w:rsidR="00293798">
        <w:rPr>
          <w:rFonts w:ascii="仿宋_GB2312" w:eastAsia="仿宋_GB2312" w:hAnsi="Verdana" w:hint="eastAsia"/>
          <w:color w:val="231816"/>
          <w:sz w:val="30"/>
          <w:szCs w:val="30"/>
          <w:shd w:val="clear" w:color="auto" w:fill="FFFFFF"/>
        </w:rPr>
        <w:t>机会</w:t>
      </w:r>
      <w:r w:rsidR="0076177C" w:rsidRPr="0076177C">
        <w:rPr>
          <w:rFonts w:ascii="仿宋_GB2312" w:eastAsia="仿宋_GB2312" w:hAnsi="Verdana" w:hint="eastAsia"/>
          <w:color w:val="231816"/>
          <w:sz w:val="30"/>
          <w:szCs w:val="30"/>
          <w:shd w:val="clear" w:color="auto" w:fill="FFFFFF"/>
        </w:rPr>
        <w:t>，</w:t>
      </w:r>
      <w:r w:rsidR="006C39C2" w:rsidRPr="006C39C2">
        <w:rPr>
          <w:rFonts w:ascii="仿宋_GB2312" w:eastAsia="仿宋_GB2312" w:hAnsi="Verdana" w:hint="eastAsia"/>
          <w:color w:val="231816"/>
          <w:sz w:val="30"/>
          <w:szCs w:val="30"/>
          <w:shd w:val="clear" w:color="auto" w:fill="FFFFFF"/>
        </w:rPr>
        <w:t>调动青年人才的积极性，发挥其创新能力，</w:t>
      </w:r>
      <w:r w:rsidR="008733D3">
        <w:rPr>
          <w:rFonts w:ascii="仿宋_GB2312" w:eastAsia="仿宋_GB2312" w:hAnsi="Verdana" w:hint="eastAsia"/>
          <w:color w:val="231816"/>
          <w:sz w:val="30"/>
          <w:szCs w:val="30"/>
          <w:shd w:val="clear" w:color="auto" w:fill="FFFFFF"/>
        </w:rPr>
        <w:t>特</w:t>
      </w:r>
      <w:r w:rsidR="0076177C" w:rsidRPr="0076177C">
        <w:rPr>
          <w:rFonts w:ascii="仿宋_GB2312" w:eastAsia="仿宋_GB2312" w:hAnsi="Verdana" w:hint="eastAsia"/>
          <w:color w:val="231816"/>
          <w:sz w:val="30"/>
          <w:szCs w:val="30"/>
          <w:shd w:val="clear" w:color="auto" w:fill="FFFFFF"/>
        </w:rPr>
        <w:t>设立</w:t>
      </w:r>
      <w:r w:rsidR="00595192">
        <w:rPr>
          <w:rFonts w:ascii="仿宋_GB2312" w:eastAsia="仿宋_GB2312" w:hAnsi="Verdana" w:hint="eastAsia"/>
          <w:color w:val="231816"/>
          <w:sz w:val="30"/>
          <w:szCs w:val="30"/>
          <w:shd w:val="clear" w:color="auto" w:fill="FFFFFF"/>
        </w:rPr>
        <w:t>学报</w:t>
      </w:r>
      <w:r w:rsidR="0076177C" w:rsidRPr="0076177C">
        <w:rPr>
          <w:rFonts w:ascii="仿宋_GB2312" w:eastAsia="仿宋_GB2312" w:hAnsi="Verdana" w:hint="eastAsia"/>
          <w:color w:val="231816"/>
          <w:sz w:val="30"/>
          <w:szCs w:val="30"/>
          <w:shd w:val="clear" w:color="auto" w:fill="FFFFFF"/>
        </w:rPr>
        <w:t>青年</w:t>
      </w:r>
      <w:r w:rsidR="00595192">
        <w:rPr>
          <w:rFonts w:ascii="仿宋_GB2312" w:eastAsia="仿宋_GB2312" w:hAnsi="Verdana" w:hint="eastAsia"/>
          <w:color w:val="231816"/>
          <w:sz w:val="30"/>
          <w:szCs w:val="30"/>
          <w:shd w:val="clear" w:color="auto" w:fill="FFFFFF"/>
        </w:rPr>
        <w:t>编辑委员会（以下简称“青年编委会”）</w:t>
      </w:r>
      <w:r w:rsidR="0076177C" w:rsidRPr="0076177C">
        <w:rPr>
          <w:rFonts w:ascii="仿宋_GB2312" w:eastAsia="仿宋_GB2312" w:hAnsi="Verdana" w:hint="eastAsia"/>
          <w:color w:val="231816"/>
          <w:sz w:val="30"/>
          <w:szCs w:val="30"/>
          <w:shd w:val="clear" w:color="auto" w:fill="FFFFFF"/>
        </w:rPr>
        <w:t>。</w:t>
      </w:r>
    </w:p>
    <w:p w:rsidR="008646E0" w:rsidRPr="00E77AB8" w:rsidRDefault="008646E0" w:rsidP="001B3BDA">
      <w:pPr>
        <w:spacing w:beforeLines="50" w:before="156"/>
        <w:jc w:val="center"/>
        <w:rPr>
          <w:rFonts w:ascii="黑体" w:eastAsia="黑体" w:hAnsi="黑体"/>
          <w:sz w:val="30"/>
          <w:szCs w:val="30"/>
        </w:rPr>
      </w:pPr>
      <w:r w:rsidRPr="00E77AB8">
        <w:rPr>
          <w:rFonts w:ascii="黑体" w:eastAsia="黑体" w:hAnsi="黑体" w:hint="eastAsia"/>
          <w:sz w:val="30"/>
          <w:szCs w:val="30"/>
        </w:rPr>
        <w:t>第二</w:t>
      </w:r>
      <w:r w:rsidR="00251070" w:rsidRPr="00E77AB8">
        <w:rPr>
          <w:rFonts w:ascii="黑体" w:eastAsia="黑体" w:hAnsi="黑体" w:hint="eastAsia"/>
          <w:sz w:val="30"/>
          <w:szCs w:val="30"/>
        </w:rPr>
        <w:t>章</w:t>
      </w:r>
      <w:r w:rsidRPr="00E77AB8">
        <w:rPr>
          <w:rFonts w:ascii="黑体" w:eastAsia="黑体" w:hAnsi="黑体" w:hint="eastAsia"/>
          <w:sz w:val="30"/>
          <w:szCs w:val="30"/>
        </w:rPr>
        <w:t xml:space="preserve">  </w:t>
      </w:r>
      <w:r w:rsidR="00B25047">
        <w:rPr>
          <w:rFonts w:ascii="黑体" w:eastAsia="黑体" w:hAnsi="黑体" w:hint="eastAsia"/>
          <w:sz w:val="30"/>
          <w:szCs w:val="30"/>
        </w:rPr>
        <w:t>组织原则</w:t>
      </w:r>
    </w:p>
    <w:p w:rsidR="00156055" w:rsidRDefault="00E86E5A" w:rsidP="00B90BF7">
      <w:pPr>
        <w:snapToGrid w:val="0"/>
        <w:spacing w:line="560" w:lineRule="exact"/>
        <w:ind w:firstLineChars="200" w:firstLine="602"/>
        <w:rPr>
          <w:rFonts w:ascii="仿宋_GB2312" w:eastAsia="仿宋_GB2312"/>
          <w:sz w:val="30"/>
          <w:szCs w:val="30"/>
        </w:rPr>
      </w:pPr>
      <w:r w:rsidRPr="00E86E5A">
        <w:rPr>
          <w:rFonts w:ascii="仿宋_GB2312" w:eastAsia="仿宋_GB2312" w:hint="eastAsia"/>
          <w:b/>
          <w:sz w:val="30"/>
          <w:szCs w:val="30"/>
        </w:rPr>
        <w:t>第</w:t>
      </w:r>
      <w:r w:rsidR="007614A9">
        <w:rPr>
          <w:rFonts w:ascii="仿宋_GB2312" w:eastAsia="仿宋_GB2312" w:hint="eastAsia"/>
          <w:b/>
          <w:sz w:val="30"/>
          <w:szCs w:val="30"/>
        </w:rPr>
        <w:t>三</w:t>
      </w:r>
      <w:r w:rsidRPr="00E86E5A">
        <w:rPr>
          <w:rFonts w:ascii="仿宋_GB2312" w:eastAsia="仿宋_GB2312" w:hint="eastAsia"/>
          <w:b/>
          <w:sz w:val="30"/>
          <w:szCs w:val="30"/>
        </w:rPr>
        <w:t>条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bookmarkStart w:id="1" w:name="_Hlk187856556"/>
      <w:r w:rsidR="00E16967">
        <w:rPr>
          <w:rFonts w:ascii="仿宋_GB2312" w:eastAsia="仿宋_GB2312" w:hint="eastAsia"/>
          <w:sz w:val="30"/>
          <w:szCs w:val="30"/>
        </w:rPr>
        <w:t>学报</w:t>
      </w:r>
      <w:r w:rsidR="00361C4C">
        <w:rPr>
          <w:rFonts w:ascii="仿宋_GB2312" w:eastAsia="仿宋_GB2312" w:hint="eastAsia"/>
          <w:sz w:val="30"/>
          <w:szCs w:val="30"/>
        </w:rPr>
        <w:t>青年编委</w:t>
      </w:r>
      <w:r w:rsidR="00280567">
        <w:rPr>
          <w:rFonts w:ascii="仿宋_GB2312" w:eastAsia="仿宋_GB2312" w:hint="eastAsia"/>
          <w:sz w:val="30"/>
          <w:szCs w:val="30"/>
        </w:rPr>
        <w:t>会</w:t>
      </w:r>
      <w:r>
        <w:rPr>
          <w:rFonts w:ascii="仿宋_GB2312" w:eastAsia="仿宋_GB2312" w:hint="eastAsia"/>
          <w:sz w:val="30"/>
          <w:szCs w:val="30"/>
        </w:rPr>
        <w:t>设置的</w:t>
      </w:r>
      <w:r w:rsidR="00DD450A">
        <w:rPr>
          <w:rFonts w:ascii="仿宋_GB2312" w:eastAsia="仿宋_GB2312" w:hint="eastAsia"/>
          <w:sz w:val="30"/>
          <w:szCs w:val="30"/>
        </w:rPr>
        <w:t>委员人数</w:t>
      </w:r>
      <w:r w:rsidR="00BB7D8C">
        <w:rPr>
          <w:rFonts w:ascii="仿宋_GB2312" w:eastAsia="仿宋_GB2312" w:hint="eastAsia"/>
          <w:sz w:val="30"/>
          <w:szCs w:val="30"/>
        </w:rPr>
        <w:t>原则上</w:t>
      </w:r>
      <w:r w:rsidR="00803345" w:rsidRPr="00803345">
        <w:rPr>
          <w:rFonts w:ascii="仿宋_GB2312" w:eastAsia="仿宋_GB2312" w:hint="eastAsia"/>
          <w:sz w:val="30"/>
          <w:szCs w:val="30"/>
        </w:rPr>
        <w:t>不超过</w:t>
      </w:r>
      <w:r w:rsidR="004A6AD6">
        <w:rPr>
          <w:rFonts w:ascii="仿宋_GB2312" w:eastAsia="仿宋_GB2312"/>
          <w:sz w:val="30"/>
          <w:szCs w:val="30"/>
        </w:rPr>
        <w:t>5</w:t>
      </w:r>
      <w:r w:rsidR="00803345" w:rsidRPr="007614A9">
        <w:rPr>
          <w:rFonts w:ascii="仿宋_GB2312" w:eastAsia="仿宋_GB2312" w:hint="eastAsia"/>
          <w:sz w:val="30"/>
          <w:szCs w:val="30"/>
        </w:rPr>
        <w:t>0</w:t>
      </w:r>
      <w:r w:rsidR="00803345">
        <w:rPr>
          <w:rFonts w:ascii="仿宋_GB2312" w:eastAsia="仿宋_GB2312" w:hint="eastAsia"/>
          <w:sz w:val="30"/>
          <w:szCs w:val="30"/>
        </w:rPr>
        <w:t>人</w:t>
      </w:r>
      <w:r w:rsidR="00803345" w:rsidRPr="00803345">
        <w:rPr>
          <w:rFonts w:ascii="仿宋_GB2312" w:eastAsia="仿宋_GB2312" w:hint="eastAsia"/>
          <w:sz w:val="30"/>
          <w:szCs w:val="30"/>
        </w:rPr>
        <w:t>，</w:t>
      </w:r>
      <w:r w:rsidR="004A6AD6">
        <w:rPr>
          <w:rFonts w:ascii="仿宋_GB2312" w:eastAsia="仿宋_GB2312" w:hint="eastAsia"/>
          <w:sz w:val="30"/>
          <w:szCs w:val="30"/>
        </w:rPr>
        <w:t>主要</w:t>
      </w:r>
      <w:r w:rsidR="00FF123C">
        <w:rPr>
          <w:rFonts w:ascii="仿宋_GB2312" w:eastAsia="仿宋_GB2312" w:hint="eastAsia"/>
          <w:sz w:val="30"/>
          <w:szCs w:val="30"/>
        </w:rPr>
        <w:t>根据</w:t>
      </w:r>
      <w:r w:rsidR="00651C47">
        <w:rPr>
          <w:rFonts w:ascii="仿宋_GB2312" w:eastAsia="仿宋_GB2312" w:hint="eastAsia"/>
          <w:sz w:val="30"/>
          <w:szCs w:val="30"/>
        </w:rPr>
        <w:t>学科</w:t>
      </w:r>
      <w:r w:rsidR="00993574">
        <w:rPr>
          <w:rFonts w:ascii="仿宋_GB2312" w:eastAsia="仿宋_GB2312" w:hint="eastAsia"/>
          <w:sz w:val="30"/>
          <w:szCs w:val="30"/>
        </w:rPr>
        <w:t>方向</w:t>
      </w:r>
      <w:r w:rsidR="00642BD1">
        <w:rPr>
          <w:rFonts w:ascii="仿宋_GB2312" w:eastAsia="仿宋_GB2312" w:hint="eastAsia"/>
          <w:sz w:val="30"/>
          <w:szCs w:val="30"/>
        </w:rPr>
        <w:t>匹配</w:t>
      </w:r>
      <w:r w:rsidR="003E6FCA">
        <w:rPr>
          <w:rFonts w:ascii="仿宋_GB2312" w:eastAsia="仿宋_GB2312" w:hint="eastAsia"/>
          <w:sz w:val="30"/>
          <w:szCs w:val="30"/>
        </w:rPr>
        <w:t>青年编委会委员（以下简称“青年编委”）</w:t>
      </w:r>
      <w:r w:rsidR="00651C47">
        <w:rPr>
          <w:rFonts w:ascii="仿宋_GB2312" w:eastAsia="仿宋_GB2312" w:hint="eastAsia"/>
          <w:sz w:val="30"/>
          <w:szCs w:val="30"/>
        </w:rPr>
        <w:t>名额</w:t>
      </w:r>
      <w:r w:rsidR="000B711D" w:rsidRPr="00E77AB8">
        <w:rPr>
          <w:rFonts w:ascii="仿宋_GB2312" w:eastAsia="仿宋_GB2312" w:hint="eastAsia"/>
          <w:sz w:val="30"/>
          <w:szCs w:val="30"/>
        </w:rPr>
        <w:t>。</w:t>
      </w:r>
      <w:bookmarkEnd w:id="1"/>
    </w:p>
    <w:p w:rsidR="004A6AD6" w:rsidRDefault="00251070" w:rsidP="00B90BF7">
      <w:pPr>
        <w:snapToGrid w:val="0"/>
        <w:spacing w:line="560" w:lineRule="exact"/>
        <w:ind w:firstLineChars="200" w:firstLine="602"/>
        <w:rPr>
          <w:rFonts w:ascii="仿宋_GB2312" w:eastAsia="仿宋_GB2312"/>
          <w:sz w:val="30"/>
          <w:szCs w:val="30"/>
        </w:rPr>
      </w:pPr>
      <w:r w:rsidRPr="00E77AB8">
        <w:rPr>
          <w:rFonts w:ascii="仿宋_GB2312" w:eastAsia="仿宋_GB2312" w:hint="eastAsia"/>
          <w:b/>
          <w:sz w:val="30"/>
          <w:szCs w:val="30"/>
        </w:rPr>
        <w:t>第</w:t>
      </w:r>
      <w:r w:rsidR="007614A9">
        <w:rPr>
          <w:rFonts w:ascii="仿宋_GB2312" w:eastAsia="仿宋_GB2312" w:hint="eastAsia"/>
          <w:b/>
          <w:sz w:val="30"/>
          <w:szCs w:val="30"/>
        </w:rPr>
        <w:t>四</w:t>
      </w:r>
      <w:r w:rsidRPr="00E77AB8">
        <w:rPr>
          <w:rFonts w:ascii="仿宋_GB2312" w:eastAsia="仿宋_GB2312" w:hint="eastAsia"/>
          <w:b/>
          <w:sz w:val="30"/>
          <w:szCs w:val="30"/>
        </w:rPr>
        <w:t>条</w:t>
      </w:r>
      <w:r w:rsidR="009A2216">
        <w:rPr>
          <w:rFonts w:ascii="仿宋_GB2312" w:eastAsia="仿宋_GB2312" w:hint="eastAsia"/>
          <w:b/>
          <w:sz w:val="30"/>
          <w:szCs w:val="30"/>
        </w:rPr>
        <w:t xml:space="preserve"> </w:t>
      </w:r>
      <w:r w:rsidR="00247A66" w:rsidRPr="00247A66">
        <w:rPr>
          <w:rFonts w:ascii="仿宋_GB2312" w:eastAsia="仿宋_GB2312" w:hint="eastAsia"/>
          <w:sz w:val="30"/>
          <w:szCs w:val="30"/>
        </w:rPr>
        <w:t>青年编委</w:t>
      </w:r>
      <w:r w:rsidR="00B75453">
        <w:rPr>
          <w:rFonts w:ascii="仿宋_GB2312" w:eastAsia="仿宋_GB2312" w:hint="eastAsia"/>
          <w:sz w:val="30"/>
          <w:szCs w:val="30"/>
        </w:rPr>
        <w:t>的</w:t>
      </w:r>
      <w:r w:rsidR="004A6AD6" w:rsidRPr="004A6AD6">
        <w:rPr>
          <w:rFonts w:ascii="仿宋_GB2312" w:eastAsia="仿宋_GB2312" w:hint="eastAsia"/>
          <w:sz w:val="30"/>
          <w:szCs w:val="30"/>
        </w:rPr>
        <w:t>推荐方式包括：主编/副主编、分支领域责任编委推荐；学会专委会推荐；从优秀审稿人及高被引作者中遴选等。编辑部负责对人选进行初审，</w:t>
      </w:r>
      <w:r w:rsidR="00191BEE">
        <w:rPr>
          <w:rFonts w:ascii="仿宋_GB2312" w:eastAsia="仿宋_GB2312" w:hint="eastAsia"/>
          <w:sz w:val="30"/>
          <w:szCs w:val="30"/>
        </w:rPr>
        <w:t>经主编审核、</w:t>
      </w:r>
      <w:r w:rsidR="004A6AD6" w:rsidRPr="004A6AD6">
        <w:rPr>
          <w:rFonts w:ascii="仿宋_GB2312" w:eastAsia="仿宋_GB2312" w:hint="eastAsia"/>
          <w:sz w:val="30"/>
          <w:szCs w:val="30"/>
        </w:rPr>
        <w:t>主办单位审批后</w:t>
      </w:r>
      <w:r w:rsidR="00191BEE">
        <w:rPr>
          <w:rFonts w:ascii="仿宋_GB2312" w:eastAsia="仿宋_GB2312" w:hint="eastAsia"/>
          <w:sz w:val="30"/>
          <w:szCs w:val="30"/>
        </w:rPr>
        <w:t>发布</w:t>
      </w:r>
      <w:r w:rsidR="004A6AD6" w:rsidRPr="004A6AD6">
        <w:rPr>
          <w:rFonts w:ascii="仿宋_GB2312" w:eastAsia="仿宋_GB2312" w:hint="eastAsia"/>
          <w:sz w:val="30"/>
          <w:szCs w:val="30"/>
        </w:rPr>
        <w:t>最终名单。</w:t>
      </w:r>
    </w:p>
    <w:p w:rsidR="00156055" w:rsidRDefault="00251070" w:rsidP="00E86E5A">
      <w:pPr>
        <w:snapToGrid w:val="0"/>
        <w:spacing w:line="560" w:lineRule="exact"/>
        <w:ind w:firstLineChars="200" w:firstLine="602"/>
        <w:rPr>
          <w:rFonts w:ascii="仿宋_GB2312" w:eastAsia="仿宋_GB2312"/>
          <w:sz w:val="30"/>
          <w:szCs w:val="30"/>
        </w:rPr>
      </w:pPr>
      <w:r w:rsidRPr="00E77AB8">
        <w:rPr>
          <w:rFonts w:ascii="仿宋_GB2312" w:eastAsia="仿宋_GB2312" w:hint="eastAsia"/>
          <w:b/>
          <w:sz w:val="30"/>
          <w:szCs w:val="30"/>
        </w:rPr>
        <w:t>第</w:t>
      </w:r>
      <w:r w:rsidR="00DE110E">
        <w:rPr>
          <w:rFonts w:ascii="仿宋_GB2312" w:eastAsia="仿宋_GB2312" w:hint="eastAsia"/>
          <w:b/>
          <w:sz w:val="30"/>
          <w:szCs w:val="30"/>
        </w:rPr>
        <w:t>五</w:t>
      </w:r>
      <w:r w:rsidRPr="00E77AB8">
        <w:rPr>
          <w:rFonts w:ascii="仿宋_GB2312" w:eastAsia="仿宋_GB2312" w:hint="eastAsia"/>
          <w:b/>
          <w:sz w:val="30"/>
          <w:szCs w:val="30"/>
        </w:rPr>
        <w:t>条</w:t>
      </w:r>
      <w:r w:rsidRPr="00E77AB8">
        <w:rPr>
          <w:rFonts w:ascii="仿宋_GB2312" w:eastAsia="仿宋_GB2312" w:hint="eastAsia"/>
          <w:sz w:val="30"/>
          <w:szCs w:val="30"/>
        </w:rPr>
        <w:t xml:space="preserve"> </w:t>
      </w:r>
      <w:r w:rsidR="004A6AD6" w:rsidRPr="00803345">
        <w:rPr>
          <w:rFonts w:ascii="仿宋_GB2312" w:eastAsia="仿宋_GB2312" w:hint="eastAsia"/>
          <w:sz w:val="30"/>
          <w:szCs w:val="30"/>
        </w:rPr>
        <w:t>青年编委实行聘任制</w:t>
      </w:r>
      <w:r w:rsidR="004A6AD6">
        <w:rPr>
          <w:rFonts w:ascii="仿宋_GB2312" w:eastAsia="仿宋_GB2312" w:hint="eastAsia"/>
          <w:sz w:val="30"/>
          <w:szCs w:val="30"/>
        </w:rPr>
        <w:t>，</w:t>
      </w:r>
      <w:r w:rsidR="009E7069" w:rsidRPr="009E7069">
        <w:rPr>
          <w:rFonts w:ascii="仿宋_GB2312" w:eastAsia="仿宋_GB2312" w:hint="eastAsia"/>
          <w:sz w:val="30"/>
          <w:szCs w:val="30"/>
        </w:rPr>
        <w:t>每届任期</w:t>
      </w:r>
      <w:r w:rsidR="009E7069" w:rsidRPr="007614A9">
        <w:rPr>
          <w:rFonts w:ascii="仿宋_GB2312" w:eastAsia="仿宋_GB2312" w:hint="eastAsia"/>
          <w:sz w:val="30"/>
          <w:szCs w:val="30"/>
        </w:rPr>
        <w:t>3</w:t>
      </w:r>
      <w:r w:rsidR="009E7069" w:rsidRPr="009E7069">
        <w:rPr>
          <w:rFonts w:ascii="仿宋_GB2312" w:eastAsia="仿宋_GB2312" w:hint="eastAsia"/>
          <w:sz w:val="30"/>
          <w:szCs w:val="30"/>
        </w:rPr>
        <w:t>年。</w:t>
      </w:r>
      <w:r w:rsidR="00785040">
        <w:rPr>
          <w:rFonts w:ascii="仿宋_GB2312" w:eastAsia="仿宋_GB2312" w:hint="eastAsia"/>
          <w:sz w:val="30"/>
          <w:szCs w:val="30"/>
        </w:rPr>
        <w:t>青年编委</w:t>
      </w:r>
      <w:r w:rsidR="009E7069" w:rsidRPr="009E7069">
        <w:rPr>
          <w:rFonts w:ascii="仿宋_GB2312" w:eastAsia="仿宋_GB2312" w:hint="eastAsia"/>
          <w:sz w:val="30"/>
          <w:szCs w:val="30"/>
        </w:rPr>
        <w:t>任期</w:t>
      </w:r>
      <w:r w:rsidR="00007E6A">
        <w:rPr>
          <w:rFonts w:ascii="仿宋_GB2312" w:eastAsia="仿宋_GB2312" w:hint="eastAsia"/>
          <w:sz w:val="30"/>
          <w:szCs w:val="30"/>
        </w:rPr>
        <w:t>届满后</w:t>
      </w:r>
      <w:r w:rsidR="009E7069" w:rsidRPr="009E7069">
        <w:rPr>
          <w:rFonts w:ascii="仿宋_GB2312" w:eastAsia="仿宋_GB2312" w:hint="eastAsia"/>
          <w:sz w:val="30"/>
          <w:szCs w:val="30"/>
        </w:rPr>
        <w:t>，应</w:t>
      </w:r>
      <w:r w:rsidR="00E86E5A">
        <w:rPr>
          <w:rFonts w:ascii="仿宋_GB2312" w:eastAsia="仿宋_GB2312" w:hint="eastAsia"/>
          <w:sz w:val="30"/>
          <w:szCs w:val="30"/>
        </w:rPr>
        <w:t>进行换届</w:t>
      </w:r>
      <w:r w:rsidR="009741BB">
        <w:rPr>
          <w:rFonts w:ascii="仿宋_GB2312" w:eastAsia="仿宋_GB2312" w:hint="eastAsia"/>
          <w:sz w:val="30"/>
          <w:szCs w:val="30"/>
        </w:rPr>
        <w:t>，</w:t>
      </w:r>
      <w:r w:rsidR="00152F78">
        <w:rPr>
          <w:rFonts w:ascii="仿宋_GB2312" w:eastAsia="仿宋_GB2312" w:hint="eastAsia"/>
          <w:sz w:val="30"/>
          <w:szCs w:val="30"/>
        </w:rPr>
        <w:t>每届</w:t>
      </w:r>
      <w:proofErr w:type="gramStart"/>
      <w:r w:rsidR="009E7069" w:rsidRPr="009E7069">
        <w:rPr>
          <w:rFonts w:ascii="仿宋_GB2312" w:eastAsia="仿宋_GB2312" w:hint="eastAsia"/>
          <w:sz w:val="30"/>
          <w:szCs w:val="30"/>
        </w:rPr>
        <w:t>新</w:t>
      </w:r>
      <w:r w:rsidR="004A6AD6">
        <w:rPr>
          <w:rFonts w:ascii="仿宋_GB2312" w:eastAsia="仿宋_GB2312" w:hint="eastAsia"/>
          <w:sz w:val="30"/>
          <w:szCs w:val="30"/>
        </w:rPr>
        <w:t>任</w:t>
      </w:r>
      <w:r w:rsidR="009E7069" w:rsidRPr="009E7069">
        <w:rPr>
          <w:rFonts w:ascii="仿宋_GB2312" w:eastAsia="仿宋_GB2312" w:hint="eastAsia"/>
          <w:sz w:val="30"/>
          <w:szCs w:val="30"/>
        </w:rPr>
        <w:t>青年</w:t>
      </w:r>
      <w:proofErr w:type="gramEnd"/>
      <w:r w:rsidR="009E7069" w:rsidRPr="009E7069">
        <w:rPr>
          <w:rFonts w:ascii="仿宋_GB2312" w:eastAsia="仿宋_GB2312" w:hint="eastAsia"/>
          <w:sz w:val="30"/>
          <w:szCs w:val="30"/>
        </w:rPr>
        <w:t>编委</w:t>
      </w:r>
      <w:r w:rsidR="004A6AD6">
        <w:rPr>
          <w:rFonts w:ascii="仿宋_GB2312" w:eastAsia="仿宋_GB2312" w:hint="eastAsia"/>
          <w:sz w:val="30"/>
          <w:szCs w:val="30"/>
        </w:rPr>
        <w:t>人数</w:t>
      </w:r>
      <w:r w:rsidR="009E7069" w:rsidRPr="009E7069">
        <w:rPr>
          <w:rFonts w:ascii="仿宋_GB2312" w:eastAsia="仿宋_GB2312" w:hint="eastAsia"/>
          <w:sz w:val="30"/>
          <w:szCs w:val="30"/>
        </w:rPr>
        <w:t>应</w:t>
      </w:r>
      <w:r w:rsidR="004A6AD6">
        <w:rPr>
          <w:rFonts w:ascii="仿宋_GB2312" w:eastAsia="仿宋_GB2312" w:hint="eastAsia"/>
          <w:sz w:val="30"/>
          <w:szCs w:val="30"/>
        </w:rPr>
        <w:t>不少于</w:t>
      </w:r>
      <w:r w:rsidR="009E7069" w:rsidRPr="009E7069">
        <w:rPr>
          <w:rFonts w:ascii="仿宋_GB2312" w:eastAsia="仿宋_GB2312" w:hint="eastAsia"/>
          <w:sz w:val="30"/>
          <w:szCs w:val="30"/>
        </w:rPr>
        <w:t>青年编委</w:t>
      </w:r>
      <w:r w:rsidR="00C61561">
        <w:rPr>
          <w:rFonts w:ascii="仿宋_GB2312" w:eastAsia="仿宋_GB2312" w:hint="eastAsia"/>
          <w:sz w:val="30"/>
          <w:szCs w:val="30"/>
        </w:rPr>
        <w:t>会</w:t>
      </w:r>
      <w:r w:rsidR="009E7069" w:rsidRPr="009E7069">
        <w:rPr>
          <w:rFonts w:ascii="仿宋_GB2312" w:eastAsia="仿宋_GB2312" w:hint="eastAsia"/>
          <w:sz w:val="30"/>
          <w:szCs w:val="30"/>
        </w:rPr>
        <w:t>总</w:t>
      </w:r>
      <w:r w:rsidR="00B46930">
        <w:rPr>
          <w:rFonts w:ascii="仿宋_GB2312" w:eastAsia="仿宋_GB2312" w:hint="eastAsia"/>
          <w:sz w:val="30"/>
          <w:szCs w:val="30"/>
        </w:rPr>
        <w:t>人</w:t>
      </w:r>
      <w:r w:rsidR="009E7069" w:rsidRPr="009E7069">
        <w:rPr>
          <w:rFonts w:ascii="仿宋_GB2312" w:eastAsia="仿宋_GB2312" w:hint="eastAsia"/>
          <w:sz w:val="30"/>
          <w:szCs w:val="30"/>
        </w:rPr>
        <w:t>数的</w:t>
      </w:r>
      <w:r w:rsidR="009E7069" w:rsidRPr="007614A9">
        <w:rPr>
          <w:rFonts w:ascii="仿宋_GB2312" w:eastAsia="仿宋_GB2312" w:hint="eastAsia"/>
          <w:sz w:val="30"/>
          <w:szCs w:val="30"/>
        </w:rPr>
        <w:t>1/4</w:t>
      </w:r>
      <w:r w:rsidR="00291818">
        <w:rPr>
          <w:rFonts w:ascii="仿宋_GB2312" w:eastAsia="仿宋_GB2312" w:hint="eastAsia"/>
          <w:sz w:val="30"/>
          <w:szCs w:val="30"/>
        </w:rPr>
        <w:t>。</w:t>
      </w:r>
    </w:p>
    <w:p w:rsidR="00444AE5" w:rsidRDefault="009127AF" w:rsidP="00141812">
      <w:pPr>
        <w:snapToGrid w:val="0"/>
        <w:spacing w:line="560" w:lineRule="exact"/>
        <w:ind w:firstLineChars="200" w:firstLine="602"/>
        <w:rPr>
          <w:rFonts w:ascii="黑体" w:eastAsia="黑体" w:hAnsi="黑体"/>
          <w:sz w:val="30"/>
          <w:szCs w:val="30"/>
        </w:rPr>
      </w:pPr>
      <w:r w:rsidRPr="00E77AB8">
        <w:rPr>
          <w:rFonts w:ascii="仿宋_GB2312" w:eastAsia="仿宋_GB2312" w:hint="eastAsia"/>
          <w:b/>
          <w:sz w:val="30"/>
          <w:szCs w:val="30"/>
        </w:rPr>
        <w:t>第</w:t>
      </w:r>
      <w:r w:rsidR="00DE110E">
        <w:rPr>
          <w:rFonts w:ascii="仿宋_GB2312" w:eastAsia="仿宋_GB2312" w:hint="eastAsia"/>
          <w:b/>
          <w:sz w:val="30"/>
          <w:szCs w:val="30"/>
        </w:rPr>
        <w:t>六</w:t>
      </w:r>
      <w:r w:rsidR="00251070" w:rsidRPr="00E77AB8">
        <w:rPr>
          <w:rFonts w:ascii="仿宋_GB2312" w:eastAsia="仿宋_GB2312" w:hint="eastAsia"/>
          <w:b/>
          <w:sz w:val="30"/>
          <w:szCs w:val="30"/>
        </w:rPr>
        <w:t>条</w:t>
      </w:r>
      <w:r w:rsidR="00291818">
        <w:rPr>
          <w:rFonts w:ascii="仿宋_GB2312" w:eastAsia="仿宋_GB2312" w:hint="eastAsia"/>
          <w:b/>
          <w:sz w:val="30"/>
          <w:szCs w:val="30"/>
        </w:rPr>
        <w:t xml:space="preserve"> </w:t>
      </w:r>
      <w:r w:rsidR="00191BEE" w:rsidRPr="00191BEE">
        <w:rPr>
          <w:rFonts w:ascii="仿宋_GB2312" w:eastAsia="仿宋_GB2312" w:hint="eastAsia"/>
          <w:sz w:val="30"/>
          <w:szCs w:val="30"/>
        </w:rPr>
        <w:t>青年编委会换届时，青年编委是否续聘，将参考其在上一届的履职情况决定；</w:t>
      </w:r>
      <w:r w:rsidR="00291818">
        <w:rPr>
          <w:rFonts w:ascii="仿宋_GB2312" w:eastAsia="仿宋_GB2312" w:hint="eastAsia"/>
          <w:sz w:val="30"/>
          <w:szCs w:val="30"/>
        </w:rPr>
        <w:t>任职期间</w:t>
      </w:r>
      <w:r w:rsidR="00A16131" w:rsidRPr="009E7069">
        <w:rPr>
          <w:rFonts w:ascii="仿宋_GB2312" w:eastAsia="仿宋_GB2312" w:hint="eastAsia"/>
          <w:sz w:val="30"/>
          <w:szCs w:val="30"/>
        </w:rPr>
        <w:t>认真履行职责</w:t>
      </w:r>
      <w:r w:rsidR="00191BEE">
        <w:rPr>
          <w:rFonts w:ascii="仿宋_GB2312" w:eastAsia="仿宋_GB2312" w:hint="eastAsia"/>
          <w:sz w:val="30"/>
          <w:szCs w:val="30"/>
        </w:rPr>
        <w:t>、</w:t>
      </w:r>
      <w:r w:rsidR="00291818">
        <w:rPr>
          <w:rFonts w:ascii="仿宋_GB2312" w:eastAsia="仿宋_GB2312" w:hint="eastAsia"/>
          <w:sz w:val="30"/>
          <w:szCs w:val="30"/>
        </w:rPr>
        <w:t>为</w:t>
      </w:r>
      <w:r w:rsidR="00E86E5A">
        <w:rPr>
          <w:rFonts w:ascii="仿宋_GB2312" w:eastAsia="仿宋_GB2312" w:hint="eastAsia"/>
          <w:sz w:val="30"/>
          <w:szCs w:val="30"/>
        </w:rPr>
        <w:t>学报</w:t>
      </w:r>
      <w:r w:rsidR="00291818">
        <w:rPr>
          <w:rFonts w:ascii="仿宋_GB2312" w:eastAsia="仿宋_GB2312" w:hint="eastAsia"/>
          <w:sz w:val="30"/>
          <w:szCs w:val="30"/>
        </w:rPr>
        <w:t>发展做出突出贡献的青年编委，在</w:t>
      </w:r>
      <w:r w:rsidR="004A6AD6">
        <w:rPr>
          <w:rFonts w:ascii="仿宋_GB2312" w:eastAsia="仿宋_GB2312" w:hint="eastAsia"/>
          <w:sz w:val="30"/>
          <w:szCs w:val="30"/>
        </w:rPr>
        <w:t>任期届</w:t>
      </w:r>
      <w:r w:rsidR="00291818">
        <w:rPr>
          <w:rFonts w:ascii="仿宋_GB2312" w:eastAsia="仿宋_GB2312" w:hint="eastAsia"/>
          <w:sz w:val="30"/>
          <w:szCs w:val="30"/>
        </w:rPr>
        <w:t>满后，经</w:t>
      </w:r>
      <w:r w:rsidR="004A6AD6">
        <w:rPr>
          <w:rFonts w:ascii="仿宋_GB2312" w:eastAsia="仿宋_GB2312" w:hint="eastAsia"/>
          <w:sz w:val="30"/>
          <w:szCs w:val="30"/>
        </w:rPr>
        <w:t>主办单位审批</w:t>
      </w:r>
      <w:r w:rsidR="00291818">
        <w:rPr>
          <w:rFonts w:ascii="仿宋_GB2312" w:eastAsia="仿宋_GB2312" w:hint="eastAsia"/>
          <w:sz w:val="30"/>
          <w:szCs w:val="30"/>
        </w:rPr>
        <w:t>，可增补为学报编委。</w:t>
      </w:r>
    </w:p>
    <w:p w:rsidR="00444AE5" w:rsidRPr="00E77AB8" w:rsidRDefault="00444AE5" w:rsidP="00444AE5">
      <w:pPr>
        <w:spacing w:beforeLines="50" w:before="156"/>
        <w:jc w:val="center"/>
        <w:rPr>
          <w:rFonts w:ascii="黑体" w:eastAsia="黑体" w:hAnsi="黑体"/>
          <w:sz w:val="30"/>
          <w:szCs w:val="30"/>
        </w:rPr>
      </w:pPr>
      <w:r w:rsidRPr="00E77AB8">
        <w:rPr>
          <w:rFonts w:ascii="黑体" w:eastAsia="黑体" w:hAnsi="黑体" w:hint="eastAsia"/>
          <w:sz w:val="30"/>
          <w:szCs w:val="30"/>
        </w:rPr>
        <w:lastRenderedPageBreak/>
        <w:t>第</w:t>
      </w:r>
      <w:r>
        <w:rPr>
          <w:rFonts w:ascii="黑体" w:eastAsia="黑体" w:hAnsi="黑体" w:hint="eastAsia"/>
          <w:sz w:val="30"/>
          <w:szCs w:val="30"/>
        </w:rPr>
        <w:t>三</w:t>
      </w:r>
      <w:r w:rsidRPr="00E77AB8">
        <w:rPr>
          <w:rFonts w:ascii="黑体" w:eastAsia="黑体" w:hAnsi="黑体" w:hint="eastAsia"/>
          <w:sz w:val="30"/>
          <w:szCs w:val="30"/>
        </w:rPr>
        <w:t xml:space="preserve">章  </w:t>
      </w:r>
      <w:r w:rsidR="00141812">
        <w:rPr>
          <w:rFonts w:ascii="黑体" w:eastAsia="黑体" w:hAnsi="黑体" w:hint="eastAsia"/>
          <w:sz w:val="30"/>
          <w:szCs w:val="30"/>
        </w:rPr>
        <w:t>青年编委</w:t>
      </w:r>
      <w:r>
        <w:rPr>
          <w:rFonts w:ascii="黑体" w:eastAsia="黑体" w:hAnsi="黑体" w:hint="eastAsia"/>
          <w:sz w:val="30"/>
          <w:szCs w:val="30"/>
        </w:rPr>
        <w:t>任职条件</w:t>
      </w:r>
    </w:p>
    <w:p w:rsidR="00444AE5" w:rsidRDefault="00444AE5" w:rsidP="00444AE5">
      <w:pPr>
        <w:spacing w:line="560" w:lineRule="exact"/>
        <w:ind w:firstLineChars="200" w:firstLine="602"/>
        <w:rPr>
          <w:rFonts w:ascii="仿宋_GB2312" w:eastAsia="仿宋_GB2312"/>
          <w:sz w:val="30"/>
          <w:szCs w:val="30"/>
        </w:rPr>
      </w:pPr>
      <w:bookmarkStart w:id="2" w:name="_Hlk187856250"/>
      <w:r>
        <w:rPr>
          <w:rFonts w:ascii="仿宋_GB2312" w:eastAsia="仿宋_GB2312" w:hint="eastAsia"/>
          <w:b/>
          <w:sz w:val="30"/>
          <w:szCs w:val="30"/>
        </w:rPr>
        <w:t xml:space="preserve">第七条 </w:t>
      </w:r>
      <w:r w:rsidRPr="00C5098D">
        <w:rPr>
          <w:rFonts w:ascii="仿宋_GB2312" w:eastAsia="仿宋_GB2312" w:hint="eastAsia"/>
          <w:sz w:val="30"/>
          <w:szCs w:val="30"/>
        </w:rPr>
        <w:t>遵纪守法，拥护中国共产党的领导；恪守学术道德规范，学风优良，</w:t>
      </w:r>
      <w:r>
        <w:rPr>
          <w:rFonts w:ascii="仿宋_GB2312" w:eastAsia="仿宋_GB2312" w:hint="eastAsia"/>
          <w:sz w:val="30"/>
          <w:szCs w:val="30"/>
        </w:rPr>
        <w:t>治学严谨，</w:t>
      </w:r>
      <w:r w:rsidRPr="00C5098D">
        <w:rPr>
          <w:rFonts w:ascii="仿宋_GB2312" w:eastAsia="仿宋_GB2312" w:hint="eastAsia"/>
          <w:sz w:val="30"/>
          <w:szCs w:val="30"/>
        </w:rPr>
        <w:t>无学术不端行为。</w:t>
      </w:r>
    </w:p>
    <w:p w:rsidR="00444AE5" w:rsidRDefault="00444AE5" w:rsidP="00444AE5">
      <w:pPr>
        <w:spacing w:line="560" w:lineRule="exact"/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BE65D5">
        <w:rPr>
          <w:rFonts w:ascii="仿宋_GB2312" w:eastAsia="仿宋_GB2312" w:hint="eastAsia"/>
          <w:b/>
          <w:sz w:val="30"/>
          <w:szCs w:val="30"/>
        </w:rPr>
        <w:t>第</w:t>
      </w:r>
      <w:r>
        <w:rPr>
          <w:rFonts w:ascii="仿宋_GB2312" w:eastAsia="仿宋_GB2312" w:hint="eastAsia"/>
          <w:b/>
          <w:sz w:val="30"/>
          <w:szCs w:val="30"/>
        </w:rPr>
        <w:t>八</w:t>
      </w:r>
      <w:r w:rsidRPr="00BE65D5">
        <w:rPr>
          <w:rFonts w:ascii="仿宋_GB2312" w:eastAsia="仿宋_GB2312" w:hint="eastAsia"/>
          <w:b/>
          <w:sz w:val="30"/>
          <w:szCs w:val="30"/>
        </w:rPr>
        <w:t>条</w:t>
      </w:r>
      <w:r>
        <w:rPr>
          <w:rFonts w:ascii="仿宋_GB2312" w:eastAsia="仿宋_GB2312" w:hint="eastAsia"/>
          <w:b/>
          <w:sz w:val="30"/>
          <w:szCs w:val="30"/>
        </w:rPr>
        <w:t xml:space="preserve"> </w:t>
      </w:r>
      <w:r w:rsidRPr="003E09DB">
        <w:rPr>
          <w:rFonts w:ascii="仿宋_GB2312" w:eastAsia="仿宋_GB2312" w:hint="eastAsia"/>
          <w:sz w:val="30"/>
          <w:szCs w:val="30"/>
        </w:rPr>
        <w:t>活跃</w:t>
      </w:r>
      <w:r w:rsidRPr="00C5098D">
        <w:rPr>
          <w:rFonts w:ascii="仿宋_GB2312" w:eastAsia="仿宋_GB2312" w:hint="eastAsia"/>
          <w:sz w:val="30"/>
          <w:szCs w:val="30"/>
        </w:rPr>
        <w:t>在科研一线，具有较高的</w:t>
      </w:r>
      <w:r>
        <w:rPr>
          <w:rFonts w:ascii="仿宋_GB2312" w:eastAsia="仿宋_GB2312" w:hint="eastAsia"/>
          <w:sz w:val="30"/>
          <w:szCs w:val="30"/>
        </w:rPr>
        <w:t>学术水平和</w:t>
      </w:r>
      <w:r w:rsidRPr="00C5098D">
        <w:rPr>
          <w:rFonts w:ascii="仿宋_GB2312" w:eastAsia="仿宋_GB2312" w:hint="eastAsia"/>
          <w:sz w:val="30"/>
          <w:szCs w:val="30"/>
        </w:rPr>
        <w:t>专业能力；具有国际视野</w:t>
      </w:r>
      <w:r>
        <w:rPr>
          <w:rFonts w:ascii="仿宋_GB2312" w:eastAsia="仿宋_GB2312" w:hint="eastAsia"/>
          <w:sz w:val="30"/>
          <w:szCs w:val="30"/>
        </w:rPr>
        <w:t>、</w:t>
      </w:r>
      <w:r w:rsidRPr="00C5098D">
        <w:rPr>
          <w:rFonts w:ascii="仿宋_GB2312" w:eastAsia="仿宋_GB2312" w:hint="eastAsia"/>
          <w:sz w:val="30"/>
          <w:szCs w:val="30"/>
        </w:rPr>
        <w:t>较强的创新思维</w:t>
      </w:r>
      <w:r>
        <w:rPr>
          <w:rFonts w:ascii="仿宋_GB2312" w:eastAsia="仿宋_GB2312" w:hint="eastAsia"/>
          <w:sz w:val="30"/>
          <w:szCs w:val="30"/>
        </w:rPr>
        <w:t>能力和</w:t>
      </w:r>
      <w:r w:rsidRPr="00C5098D">
        <w:rPr>
          <w:rFonts w:ascii="仿宋_GB2312" w:eastAsia="仿宋_GB2312" w:hint="eastAsia"/>
          <w:sz w:val="30"/>
          <w:szCs w:val="30"/>
        </w:rPr>
        <w:t>论文撰写能力，在国内外期刊</w:t>
      </w:r>
      <w:r>
        <w:rPr>
          <w:rFonts w:ascii="仿宋_GB2312" w:eastAsia="仿宋_GB2312" w:hint="eastAsia"/>
          <w:sz w:val="30"/>
          <w:szCs w:val="30"/>
        </w:rPr>
        <w:t>上公开</w:t>
      </w:r>
      <w:r w:rsidRPr="00C5098D">
        <w:rPr>
          <w:rFonts w:ascii="仿宋_GB2312" w:eastAsia="仿宋_GB2312" w:hint="eastAsia"/>
          <w:sz w:val="30"/>
          <w:szCs w:val="30"/>
        </w:rPr>
        <w:t>发表过一定数量的高水平论文。</w:t>
      </w:r>
    </w:p>
    <w:p w:rsidR="00444AE5" w:rsidRDefault="00444AE5" w:rsidP="00444AE5">
      <w:pPr>
        <w:spacing w:line="560" w:lineRule="exact"/>
        <w:ind w:firstLineChars="200" w:firstLine="602"/>
        <w:rPr>
          <w:rFonts w:ascii="仿宋_GB2312" w:eastAsia="仿宋_GB2312"/>
          <w:sz w:val="30"/>
          <w:szCs w:val="30"/>
        </w:rPr>
      </w:pPr>
      <w:r w:rsidRPr="00BE65D5">
        <w:rPr>
          <w:rFonts w:ascii="仿宋_GB2312" w:eastAsia="仿宋_GB2312" w:hint="eastAsia"/>
          <w:b/>
          <w:sz w:val="30"/>
          <w:szCs w:val="30"/>
        </w:rPr>
        <w:t>第</w:t>
      </w:r>
      <w:r>
        <w:rPr>
          <w:rFonts w:ascii="仿宋_GB2312" w:eastAsia="仿宋_GB2312" w:hint="eastAsia"/>
          <w:b/>
          <w:sz w:val="30"/>
          <w:szCs w:val="30"/>
        </w:rPr>
        <w:t>九</w:t>
      </w:r>
      <w:r w:rsidRPr="00BE65D5">
        <w:rPr>
          <w:rFonts w:ascii="仿宋_GB2312" w:eastAsia="仿宋_GB2312" w:hint="eastAsia"/>
          <w:b/>
          <w:sz w:val="30"/>
          <w:szCs w:val="30"/>
        </w:rPr>
        <w:t>条</w:t>
      </w:r>
      <w:r>
        <w:rPr>
          <w:rFonts w:ascii="仿宋_GB2312" w:eastAsia="仿宋_GB2312" w:hint="eastAsia"/>
          <w:b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热心学报工作，</w:t>
      </w:r>
      <w:r w:rsidRPr="00C5098D">
        <w:rPr>
          <w:rFonts w:ascii="仿宋_GB2312" w:eastAsia="仿宋_GB2312" w:hint="eastAsia"/>
          <w:sz w:val="30"/>
          <w:szCs w:val="30"/>
        </w:rPr>
        <w:t>责任心强</w:t>
      </w:r>
      <w:r>
        <w:rPr>
          <w:rFonts w:ascii="仿宋_GB2312" w:eastAsia="仿宋_GB2312" w:hint="eastAsia"/>
          <w:sz w:val="30"/>
          <w:szCs w:val="30"/>
        </w:rPr>
        <w:t>，能够</w:t>
      </w:r>
      <w:r w:rsidRPr="00C5098D">
        <w:rPr>
          <w:rFonts w:ascii="仿宋_GB2312" w:eastAsia="仿宋_GB2312" w:hint="eastAsia"/>
          <w:sz w:val="30"/>
          <w:szCs w:val="30"/>
        </w:rPr>
        <w:t>为学报发展</w:t>
      </w:r>
      <w:r>
        <w:rPr>
          <w:rFonts w:ascii="仿宋_GB2312" w:eastAsia="仿宋_GB2312" w:hint="eastAsia"/>
          <w:sz w:val="30"/>
          <w:szCs w:val="30"/>
        </w:rPr>
        <w:t>履职尽责，并为学报提升建言献策，贡献智慧</w:t>
      </w:r>
      <w:r w:rsidRPr="00C5098D">
        <w:rPr>
          <w:rFonts w:ascii="仿宋_GB2312" w:eastAsia="仿宋_GB2312" w:hint="eastAsia"/>
          <w:sz w:val="30"/>
          <w:szCs w:val="30"/>
        </w:rPr>
        <w:t>。</w:t>
      </w:r>
    </w:p>
    <w:p w:rsidR="00191BEE" w:rsidRDefault="00444AE5" w:rsidP="00444AE5">
      <w:pPr>
        <w:snapToGrid w:val="0"/>
        <w:spacing w:line="560" w:lineRule="exact"/>
        <w:ind w:firstLineChars="200" w:firstLine="602"/>
        <w:rPr>
          <w:rFonts w:ascii="仿宋_GB2312" w:eastAsia="仿宋_GB2312"/>
          <w:sz w:val="30"/>
          <w:szCs w:val="30"/>
        </w:rPr>
      </w:pPr>
      <w:r w:rsidRPr="0051650B">
        <w:rPr>
          <w:rFonts w:ascii="仿宋_GB2312" w:eastAsia="仿宋_GB2312" w:hint="eastAsia"/>
          <w:b/>
          <w:sz w:val="30"/>
          <w:szCs w:val="30"/>
        </w:rPr>
        <w:t>第十条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 w:rsidRPr="00C5098D">
        <w:rPr>
          <w:rFonts w:ascii="仿宋_GB2312" w:eastAsia="仿宋_GB2312" w:hint="eastAsia"/>
          <w:sz w:val="30"/>
          <w:szCs w:val="30"/>
        </w:rPr>
        <w:t>年龄在40周岁以下</w:t>
      </w:r>
      <w:r>
        <w:rPr>
          <w:rFonts w:ascii="仿宋_GB2312" w:eastAsia="仿宋_GB2312" w:hint="eastAsia"/>
          <w:sz w:val="30"/>
          <w:szCs w:val="30"/>
        </w:rPr>
        <w:t>，具有副高及以上专业技术职称</w:t>
      </w:r>
      <w:bookmarkStart w:id="3" w:name="_GoBack"/>
      <w:bookmarkEnd w:id="3"/>
      <w:r>
        <w:rPr>
          <w:rFonts w:ascii="仿宋_GB2312" w:eastAsia="仿宋_GB2312" w:hint="eastAsia"/>
          <w:sz w:val="30"/>
          <w:szCs w:val="30"/>
        </w:rPr>
        <w:t>。</w:t>
      </w:r>
      <w:bookmarkEnd w:id="2"/>
    </w:p>
    <w:p w:rsidR="004B50B2" w:rsidRPr="00E77AB8" w:rsidRDefault="004B50B2" w:rsidP="001B3BDA">
      <w:pPr>
        <w:spacing w:beforeLines="50" w:before="156"/>
        <w:jc w:val="center"/>
        <w:rPr>
          <w:rFonts w:ascii="黑体" w:eastAsia="黑体" w:hAnsi="黑体"/>
          <w:sz w:val="30"/>
          <w:szCs w:val="30"/>
        </w:rPr>
      </w:pPr>
      <w:r w:rsidRPr="00E77AB8">
        <w:rPr>
          <w:rFonts w:ascii="黑体" w:eastAsia="黑体" w:hAnsi="黑体" w:hint="eastAsia"/>
          <w:sz w:val="30"/>
          <w:szCs w:val="30"/>
        </w:rPr>
        <w:t>第</w:t>
      </w:r>
      <w:r w:rsidR="00444AE5">
        <w:rPr>
          <w:rFonts w:ascii="黑体" w:eastAsia="黑体" w:hAnsi="黑体" w:hint="eastAsia"/>
          <w:sz w:val="30"/>
          <w:szCs w:val="30"/>
        </w:rPr>
        <w:t>四</w:t>
      </w:r>
      <w:r w:rsidR="00251070" w:rsidRPr="00E77AB8">
        <w:rPr>
          <w:rFonts w:ascii="黑体" w:eastAsia="黑体" w:hAnsi="黑体" w:hint="eastAsia"/>
          <w:sz w:val="30"/>
          <w:szCs w:val="30"/>
        </w:rPr>
        <w:t>章</w:t>
      </w:r>
      <w:r w:rsidRPr="00E77AB8">
        <w:rPr>
          <w:rFonts w:ascii="黑体" w:eastAsia="黑体" w:hAnsi="黑体" w:hint="eastAsia"/>
          <w:sz w:val="30"/>
          <w:szCs w:val="30"/>
        </w:rPr>
        <w:t xml:space="preserve">  </w:t>
      </w:r>
      <w:r w:rsidR="00156055">
        <w:rPr>
          <w:rFonts w:ascii="黑体" w:eastAsia="黑体" w:hAnsi="黑体" w:hint="eastAsia"/>
          <w:sz w:val="30"/>
          <w:szCs w:val="30"/>
        </w:rPr>
        <w:t>职责</w:t>
      </w:r>
      <w:r w:rsidR="001C34CC">
        <w:rPr>
          <w:rFonts w:ascii="黑体" w:eastAsia="黑体" w:hAnsi="黑体" w:hint="eastAsia"/>
          <w:sz w:val="30"/>
          <w:szCs w:val="30"/>
        </w:rPr>
        <w:t>与权限</w:t>
      </w:r>
    </w:p>
    <w:p w:rsidR="00156055" w:rsidRDefault="008C2D6E" w:rsidP="00B90BF7">
      <w:pPr>
        <w:spacing w:line="560" w:lineRule="exact"/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060713">
        <w:rPr>
          <w:rFonts w:ascii="仿宋_GB2312" w:eastAsia="仿宋_GB2312" w:hint="eastAsia"/>
          <w:b/>
          <w:sz w:val="30"/>
          <w:szCs w:val="30"/>
        </w:rPr>
        <w:t>第</w:t>
      </w:r>
      <w:r w:rsidR="00444AE5">
        <w:rPr>
          <w:rFonts w:ascii="仿宋_GB2312" w:eastAsia="仿宋_GB2312" w:hint="eastAsia"/>
          <w:b/>
          <w:sz w:val="30"/>
          <w:szCs w:val="30"/>
        </w:rPr>
        <w:t>十一</w:t>
      </w:r>
      <w:r w:rsidRPr="00060713">
        <w:rPr>
          <w:rFonts w:ascii="仿宋_GB2312" w:eastAsia="仿宋_GB2312" w:hint="eastAsia"/>
          <w:b/>
          <w:sz w:val="30"/>
          <w:szCs w:val="30"/>
        </w:rPr>
        <w:t xml:space="preserve">条 </w:t>
      </w:r>
      <w:r w:rsidR="00B25273">
        <w:rPr>
          <w:rFonts w:ascii="仿宋_GB2312" w:eastAsia="仿宋_GB2312" w:hint="eastAsia"/>
          <w:b/>
          <w:sz w:val="30"/>
          <w:szCs w:val="30"/>
        </w:rPr>
        <w:t>青年编委</w:t>
      </w:r>
      <w:r w:rsidR="009E7069" w:rsidRPr="00060713">
        <w:rPr>
          <w:rFonts w:ascii="仿宋_GB2312" w:eastAsia="仿宋_GB2312" w:hint="eastAsia"/>
          <w:b/>
          <w:sz w:val="30"/>
          <w:szCs w:val="30"/>
        </w:rPr>
        <w:t>工作</w:t>
      </w:r>
      <w:r w:rsidR="000B711D" w:rsidRPr="00060713">
        <w:rPr>
          <w:rFonts w:ascii="仿宋_GB2312" w:eastAsia="仿宋_GB2312" w:hint="eastAsia"/>
          <w:b/>
          <w:sz w:val="30"/>
          <w:szCs w:val="30"/>
        </w:rPr>
        <w:t>职责</w:t>
      </w:r>
    </w:p>
    <w:p w:rsidR="00156055" w:rsidRDefault="008554BD" w:rsidP="00B90BF7">
      <w:pPr>
        <w:spacing w:line="560" w:lineRule="exact"/>
        <w:ind w:firstLineChars="200" w:firstLine="600"/>
        <w:rPr>
          <w:rFonts w:ascii="仿宋_GB2312" w:eastAsia="仿宋_GB2312"/>
          <w:b/>
          <w:sz w:val="30"/>
          <w:szCs w:val="30"/>
        </w:rPr>
      </w:pPr>
      <w:bookmarkStart w:id="4" w:name="_Hlk187855530"/>
      <w:r>
        <w:rPr>
          <w:rFonts w:ascii="仿宋_GB2312" w:eastAsia="仿宋_GB2312" w:hint="eastAsia"/>
          <w:sz w:val="30"/>
          <w:szCs w:val="30"/>
        </w:rPr>
        <w:t>（</w:t>
      </w:r>
      <w:r w:rsidR="009E7069">
        <w:rPr>
          <w:rFonts w:ascii="仿宋_GB2312" w:eastAsia="仿宋_GB2312" w:hint="eastAsia"/>
          <w:sz w:val="30"/>
          <w:szCs w:val="30"/>
        </w:rPr>
        <w:t>1</w:t>
      </w:r>
      <w:r>
        <w:rPr>
          <w:rFonts w:ascii="仿宋_GB2312" w:eastAsia="仿宋_GB2312" w:hint="eastAsia"/>
          <w:sz w:val="30"/>
          <w:szCs w:val="30"/>
        </w:rPr>
        <w:t>）</w:t>
      </w:r>
      <w:r w:rsidR="009E7069" w:rsidRPr="009E7069">
        <w:rPr>
          <w:rFonts w:ascii="仿宋_GB2312" w:eastAsia="仿宋_GB2312" w:hint="eastAsia"/>
          <w:sz w:val="30"/>
          <w:szCs w:val="30"/>
        </w:rPr>
        <w:t>通过策划专刊、专题等方式，</w:t>
      </w:r>
      <w:r w:rsidR="00293798">
        <w:rPr>
          <w:rFonts w:ascii="仿宋_GB2312" w:eastAsia="仿宋_GB2312" w:hint="eastAsia"/>
          <w:sz w:val="30"/>
          <w:szCs w:val="30"/>
        </w:rPr>
        <w:t>帮助学报</w:t>
      </w:r>
      <w:r w:rsidR="009E7069" w:rsidRPr="009E7069">
        <w:rPr>
          <w:rFonts w:ascii="仿宋_GB2312" w:eastAsia="仿宋_GB2312" w:hint="eastAsia"/>
          <w:sz w:val="30"/>
          <w:szCs w:val="30"/>
        </w:rPr>
        <w:t>约稿</w:t>
      </w:r>
      <w:r w:rsidR="00B362F8">
        <w:rPr>
          <w:rFonts w:ascii="仿宋_GB2312" w:eastAsia="仿宋_GB2312" w:hint="eastAsia"/>
          <w:sz w:val="30"/>
          <w:szCs w:val="30"/>
        </w:rPr>
        <w:t>、</w:t>
      </w:r>
      <w:r w:rsidR="009E7069" w:rsidRPr="009E7069">
        <w:rPr>
          <w:rFonts w:ascii="仿宋_GB2312" w:eastAsia="仿宋_GB2312" w:hint="eastAsia"/>
          <w:sz w:val="30"/>
          <w:szCs w:val="30"/>
        </w:rPr>
        <w:t>组稿，扩大优质稿源。</w:t>
      </w:r>
    </w:p>
    <w:p w:rsidR="00156055" w:rsidRDefault="008554BD" w:rsidP="00B90BF7">
      <w:pPr>
        <w:spacing w:line="560" w:lineRule="exact"/>
        <w:ind w:firstLineChars="200" w:firstLine="600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</w:t>
      </w:r>
      <w:r w:rsidR="009E7069">
        <w:rPr>
          <w:rFonts w:ascii="仿宋_GB2312" w:eastAsia="仿宋_GB2312" w:hint="eastAsia"/>
          <w:sz w:val="30"/>
          <w:szCs w:val="30"/>
        </w:rPr>
        <w:t>2</w:t>
      </w:r>
      <w:r>
        <w:rPr>
          <w:rFonts w:ascii="仿宋_GB2312" w:eastAsia="仿宋_GB2312" w:hint="eastAsia"/>
          <w:sz w:val="30"/>
          <w:szCs w:val="30"/>
        </w:rPr>
        <w:t>）</w:t>
      </w:r>
      <w:r w:rsidR="009F1381" w:rsidRPr="009E7069">
        <w:rPr>
          <w:rFonts w:ascii="仿宋_GB2312" w:eastAsia="仿宋_GB2312" w:hint="eastAsia"/>
          <w:sz w:val="30"/>
          <w:szCs w:val="30"/>
        </w:rPr>
        <w:t>审理</w:t>
      </w:r>
      <w:r w:rsidR="009E7069" w:rsidRPr="009E7069">
        <w:rPr>
          <w:rFonts w:ascii="仿宋_GB2312" w:eastAsia="仿宋_GB2312" w:hint="eastAsia"/>
          <w:sz w:val="30"/>
          <w:szCs w:val="30"/>
        </w:rPr>
        <w:t>稿件，</w:t>
      </w:r>
      <w:r w:rsidR="009F1381">
        <w:rPr>
          <w:rFonts w:ascii="仿宋_GB2312" w:eastAsia="仿宋_GB2312" w:hint="eastAsia"/>
          <w:sz w:val="30"/>
          <w:szCs w:val="30"/>
        </w:rPr>
        <w:t>对</w:t>
      </w:r>
      <w:r w:rsidR="009E7069" w:rsidRPr="009E7069">
        <w:rPr>
          <w:rFonts w:ascii="仿宋_GB2312" w:eastAsia="仿宋_GB2312" w:hint="eastAsia"/>
          <w:sz w:val="30"/>
          <w:szCs w:val="30"/>
        </w:rPr>
        <w:t>论文学术质量</w:t>
      </w:r>
      <w:r w:rsidR="009F1381">
        <w:rPr>
          <w:rFonts w:ascii="仿宋_GB2312" w:eastAsia="仿宋_GB2312" w:hint="eastAsia"/>
          <w:sz w:val="30"/>
          <w:szCs w:val="30"/>
        </w:rPr>
        <w:t>进行把关</w:t>
      </w:r>
      <w:r w:rsidR="009E7069" w:rsidRPr="009E7069">
        <w:rPr>
          <w:rFonts w:ascii="仿宋_GB2312" w:eastAsia="仿宋_GB2312" w:hint="eastAsia"/>
          <w:sz w:val="30"/>
          <w:szCs w:val="30"/>
        </w:rPr>
        <w:t>。</w:t>
      </w:r>
    </w:p>
    <w:p w:rsidR="00156055" w:rsidRDefault="008554BD" w:rsidP="00B90BF7">
      <w:pPr>
        <w:spacing w:line="560" w:lineRule="exact"/>
        <w:ind w:firstLineChars="200" w:firstLine="600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</w:t>
      </w:r>
      <w:r w:rsidR="009E7069">
        <w:rPr>
          <w:rFonts w:ascii="仿宋_GB2312" w:eastAsia="仿宋_GB2312" w:hint="eastAsia"/>
          <w:sz w:val="30"/>
          <w:szCs w:val="30"/>
        </w:rPr>
        <w:t>3</w:t>
      </w:r>
      <w:r>
        <w:rPr>
          <w:rFonts w:ascii="仿宋_GB2312" w:eastAsia="仿宋_GB2312" w:hint="eastAsia"/>
          <w:sz w:val="30"/>
          <w:szCs w:val="30"/>
        </w:rPr>
        <w:t>）</w:t>
      </w:r>
      <w:r w:rsidR="009E7069" w:rsidRPr="009E7069">
        <w:rPr>
          <w:rFonts w:ascii="仿宋_GB2312" w:eastAsia="仿宋_GB2312" w:hint="eastAsia"/>
          <w:sz w:val="30"/>
          <w:szCs w:val="30"/>
        </w:rPr>
        <w:t>向学报</w:t>
      </w:r>
      <w:r w:rsidR="009F1381">
        <w:rPr>
          <w:rFonts w:ascii="仿宋_GB2312" w:eastAsia="仿宋_GB2312" w:hint="eastAsia"/>
          <w:sz w:val="30"/>
          <w:szCs w:val="30"/>
        </w:rPr>
        <w:t>投递高</w:t>
      </w:r>
      <w:r w:rsidR="00B25273">
        <w:rPr>
          <w:rFonts w:ascii="仿宋_GB2312" w:eastAsia="仿宋_GB2312" w:hint="eastAsia"/>
          <w:sz w:val="30"/>
          <w:szCs w:val="30"/>
        </w:rPr>
        <w:t>质量</w:t>
      </w:r>
      <w:r w:rsidR="009F1381">
        <w:rPr>
          <w:rFonts w:ascii="仿宋_GB2312" w:eastAsia="仿宋_GB2312" w:hint="eastAsia"/>
          <w:sz w:val="30"/>
          <w:szCs w:val="30"/>
        </w:rPr>
        <w:t>研究论文</w:t>
      </w:r>
      <w:r w:rsidR="001C34CC">
        <w:rPr>
          <w:rFonts w:ascii="仿宋_GB2312" w:eastAsia="仿宋_GB2312" w:hint="eastAsia"/>
          <w:sz w:val="30"/>
          <w:szCs w:val="30"/>
        </w:rPr>
        <w:t>及</w:t>
      </w:r>
      <w:r w:rsidR="009F1381">
        <w:rPr>
          <w:rFonts w:ascii="仿宋_GB2312" w:eastAsia="仿宋_GB2312" w:hint="eastAsia"/>
          <w:sz w:val="30"/>
          <w:szCs w:val="30"/>
        </w:rPr>
        <w:t>撰写</w:t>
      </w:r>
      <w:r w:rsidR="009E7069" w:rsidRPr="009E7069">
        <w:rPr>
          <w:rFonts w:ascii="仿宋_GB2312" w:eastAsia="仿宋_GB2312" w:hint="eastAsia"/>
          <w:sz w:val="30"/>
          <w:szCs w:val="30"/>
        </w:rPr>
        <w:t>相关点评、</w:t>
      </w:r>
      <w:r w:rsidR="009F1381">
        <w:rPr>
          <w:rFonts w:ascii="仿宋_GB2312" w:eastAsia="仿宋_GB2312" w:hint="eastAsia"/>
          <w:sz w:val="30"/>
          <w:szCs w:val="30"/>
        </w:rPr>
        <w:t>推介文章</w:t>
      </w:r>
      <w:r w:rsidR="009E7069" w:rsidRPr="009E7069">
        <w:rPr>
          <w:rFonts w:ascii="仿宋_GB2312" w:eastAsia="仿宋_GB2312" w:hint="eastAsia"/>
          <w:sz w:val="30"/>
          <w:szCs w:val="30"/>
        </w:rPr>
        <w:t>等</w:t>
      </w:r>
      <w:r w:rsidR="00FC41E0">
        <w:rPr>
          <w:rFonts w:ascii="仿宋_GB2312" w:eastAsia="仿宋_GB2312" w:hint="eastAsia"/>
          <w:sz w:val="30"/>
          <w:szCs w:val="30"/>
        </w:rPr>
        <w:t>，</w:t>
      </w:r>
      <w:r w:rsidR="00832A0E">
        <w:rPr>
          <w:rFonts w:ascii="仿宋_GB2312" w:eastAsia="仿宋_GB2312" w:hint="eastAsia"/>
          <w:sz w:val="30"/>
          <w:szCs w:val="30"/>
        </w:rPr>
        <w:t>任职期间</w:t>
      </w:r>
      <w:r w:rsidR="0050160B">
        <w:rPr>
          <w:rFonts w:ascii="仿宋_GB2312" w:eastAsia="仿宋_GB2312" w:hint="eastAsia"/>
          <w:sz w:val="30"/>
          <w:szCs w:val="30"/>
        </w:rPr>
        <w:t>撰稿</w:t>
      </w:r>
      <w:r w:rsidR="00832A0E">
        <w:rPr>
          <w:rFonts w:ascii="仿宋_GB2312" w:eastAsia="仿宋_GB2312" w:hint="eastAsia"/>
          <w:sz w:val="30"/>
          <w:szCs w:val="30"/>
        </w:rPr>
        <w:t>或</w:t>
      </w:r>
      <w:r w:rsidR="009F1381">
        <w:rPr>
          <w:rFonts w:ascii="仿宋_GB2312" w:eastAsia="仿宋_GB2312" w:hint="eastAsia"/>
          <w:sz w:val="30"/>
          <w:szCs w:val="30"/>
        </w:rPr>
        <w:t>推荐</w:t>
      </w:r>
      <w:r w:rsidR="00B25273">
        <w:rPr>
          <w:rFonts w:ascii="仿宋_GB2312" w:eastAsia="仿宋_GB2312" w:hint="eastAsia"/>
          <w:sz w:val="30"/>
          <w:szCs w:val="30"/>
        </w:rPr>
        <w:t>高质量</w:t>
      </w:r>
      <w:r w:rsidR="009F1381">
        <w:rPr>
          <w:rFonts w:ascii="仿宋_GB2312" w:eastAsia="仿宋_GB2312" w:hint="eastAsia"/>
          <w:sz w:val="30"/>
          <w:szCs w:val="30"/>
        </w:rPr>
        <w:t>论文合计不少于</w:t>
      </w:r>
      <w:r w:rsidR="00832A0E" w:rsidRPr="0050160B">
        <w:rPr>
          <w:rFonts w:ascii="仿宋_GB2312" w:eastAsia="仿宋_GB2312"/>
          <w:sz w:val="30"/>
          <w:szCs w:val="30"/>
        </w:rPr>
        <w:t>2</w:t>
      </w:r>
      <w:r w:rsidR="00832A0E">
        <w:rPr>
          <w:rFonts w:ascii="仿宋_GB2312" w:eastAsia="仿宋_GB2312" w:hint="eastAsia"/>
          <w:sz w:val="30"/>
          <w:szCs w:val="30"/>
        </w:rPr>
        <w:t>篇。</w:t>
      </w:r>
    </w:p>
    <w:p w:rsidR="00156055" w:rsidRDefault="008554BD" w:rsidP="00B90BF7">
      <w:pPr>
        <w:spacing w:line="560" w:lineRule="exact"/>
        <w:ind w:firstLineChars="200" w:firstLine="600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</w:t>
      </w:r>
      <w:r w:rsidR="009E7069">
        <w:rPr>
          <w:rFonts w:ascii="仿宋_GB2312" w:eastAsia="仿宋_GB2312" w:hint="eastAsia"/>
          <w:sz w:val="30"/>
          <w:szCs w:val="30"/>
        </w:rPr>
        <w:t>4</w:t>
      </w:r>
      <w:r>
        <w:rPr>
          <w:rFonts w:ascii="仿宋_GB2312" w:eastAsia="仿宋_GB2312" w:hint="eastAsia"/>
          <w:sz w:val="30"/>
          <w:szCs w:val="30"/>
        </w:rPr>
        <w:t>）</w:t>
      </w:r>
      <w:r w:rsidR="00CB7E00">
        <w:rPr>
          <w:rFonts w:ascii="仿宋_GB2312" w:eastAsia="仿宋_GB2312" w:hint="eastAsia"/>
          <w:sz w:val="30"/>
          <w:szCs w:val="30"/>
        </w:rPr>
        <w:t xml:space="preserve"> </w:t>
      </w:r>
      <w:r w:rsidR="001C34CC">
        <w:rPr>
          <w:rFonts w:ascii="仿宋_GB2312" w:eastAsia="仿宋_GB2312" w:hint="eastAsia"/>
          <w:sz w:val="30"/>
          <w:szCs w:val="30"/>
        </w:rPr>
        <w:t>在</w:t>
      </w:r>
      <w:r w:rsidR="0097187D">
        <w:rPr>
          <w:rFonts w:ascii="仿宋_GB2312" w:eastAsia="仿宋_GB2312" w:hint="eastAsia"/>
          <w:sz w:val="30"/>
          <w:szCs w:val="30"/>
        </w:rPr>
        <w:t>科研、</w:t>
      </w:r>
      <w:r w:rsidR="009E7069" w:rsidRPr="009E7069">
        <w:rPr>
          <w:rFonts w:ascii="仿宋_GB2312" w:eastAsia="仿宋_GB2312" w:hint="eastAsia"/>
          <w:sz w:val="30"/>
          <w:szCs w:val="30"/>
        </w:rPr>
        <w:t>学术交流</w:t>
      </w:r>
      <w:r w:rsidR="000C24F3">
        <w:rPr>
          <w:rFonts w:ascii="仿宋_GB2312" w:eastAsia="仿宋_GB2312" w:hint="eastAsia"/>
          <w:sz w:val="30"/>
          <w:szCs w:val="30"/>
        </w:rPr>
        <w:t>等</w:t>
      </w:r>
      <w:r w:rsidR="009E7069" w:rsidRPr="009E7069">
        <w:rPr>
          <w:rFonts w:ascii="仿宋_GB2312" w:eastAsia="仿宋_GB2312" w:hint="eastAsia"/>
          <w:sz w:val="30"/>
          <w:szCs w:val="30"/>
        </w:rPr>
        <w:t>活动</w:t>
      </w:r>
      <w:r w:rsidR="001C34CC">
        <w:rPr>
          <w:rFonts w:ascii="仿宋_GB2312" w:eastAsia="仿宋_GB2312" w:hint="eastAsia"/>
          <w:sz w:val="30"/>
          <w:szCs w:val="30"/>
        </w:rPr>
        <w:t>中</w:t>
      </w:r>
      <w:r w:rsidR="009E7069" w:rsidRPr="009E7069">
        <w:rPr>
          <w:rFonts w:ascii="仿宋_GB2312" w:eastAsia="仿宋_GB2312" w:hint="eastAsia"/>
          <w:sz w:val="30"/>
          <w:szCs w:val="30"/>
        </w:rPr>
        <w:t>，</w:t>
      </w:r>
      <w:r w:rsidR="00B25273">
        <w:rPr>
          <w:rFonts w:ascii="仿宋_GB2312" w:eastAsia="仿宋_GB2312" w:hint="eastAsia"/>
          <w:sz w:val="30"/>
          <w:szCs w:val="30"/>
        </w:rPr>
        <w:t>帮助</w:t>
      </w:r>
      <w:r w:rsidR="009E7069" w:rsidRPr="009E7069">
        <w:rPr>
          <w:rFonts w:ascii="仿宋_GB2312" w:eastAsia="仿宋_GB2312" w:hint="eastAsia"/>
          <w:sz w:val="30"/>
          <w:szCs w:val="30"/>
        </w:rPr>
        <w:t>学报</w:t>
      </w:r>
      <w:r w:rsidR="00B25273">
        <w:rPr>
          <w:rFonts w:ascii="仿宋_GB2312" w:eastAsia="仿宋_GB2312" w:hint="eastAsia"/>
          <w:sz w:val="30"/>
          <w:szCs w:val="30"/>
        </w:rPr>
        <w:t>进行</w:t>
      </w:r>
      <w:r w:rsidR="009E7069" w:rsidRPr="009E7069">
        <w:rPr>
          <w:rFonts w:ascii="仿宋_GB2312" w:eastAsia="仿宋_GB2312" w:hint="eastAsia"/>
          <w:sz w:val="30"/>
          <w:szCs w:val="30"/>
        </w:rPr>
        <w:t>宣传推广</w:t>
      </w:r>
      <w:r>
        <w:rPr>
          <w:rFonts w:ascii="仿宋_GB2312" w:eastAsia="仿宋_GB2312" w:hint="eastAsia"/>
          <w:sz w:val="30"/>
          <w:szCs w:val="30"/>
        </w:rPr>
        <w:t>，</w:t>
      </w:r>
      <w:r w:rsidR="00B77A0C">
        <w:rPr>
          <w:rFonts w:ascii="仿宋_GB2312" w:eastAsia="仿宋_GB2312" w:hint="eastAsia"/>
          <w:sz w:val="30"/>
          <w:szCs w:val="30"/>
        </w:rPr>
        <w:t>扩大</w:t>
      </w:r>
      <w:r>
        <w:rPr>
          <w:rFonts w:ascii="仿宋_GB2312" w:eastAsia="仿宋_GB2312" w:hint="eastAsia"/>
          <w:sz w:val="30"/>
          <w:szCs w:val="30"/>
        </w:rPr>
        <w:t>学报影响力</w:t>
      </w:r>
      <w:r w:rsidR="009E7069" w:rsidRPr="009E7069">
        <w:rPr>
          <w:rFonts w:ascii="仿宋_GB2312" w:eastAsia="仿宋_GB2312" w:hint="eastAsia"/>
          <w:sz w:val="30"/>
          <w:szCs w:val="30"/>
        </w:rPr>
        <w:t>。</w:t>
      </w:r>
    </w:p>
    <w:p w:rsidR="00156055" w:rsidRDefault="008554BD" w:rsidP="00B90BF7">
      <w:pPr>
        <w:spacing w:line="560" w:lineRule="exact"/>
        <w:ind w:firstLineChars="200" w:firstLine="600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</w:t>
      </w:r>
      <w:r w:rsidR="009E7069">
        <w:rPr>
          <w:rFonts w:ascii="仿宋_GB2312" w:eastAsia="仿宋_GB2312" w:hint="eastAsia"/>
          <w:sz w:val="30"/>
          <w:szCs w:val="30"/>
        </w:rPr>
        <w:t>5</w:t>
      </w:r>
      <w:r>
        <w:rPr>
          <w:rFonts w:ascii="仿宋_GB2312" w:eastAsia="仿宋_GB2312" w:hint="eastAsia"/>
          <w:sz w:val="30"/>
          <w:szCs w:val="30"/>
        </w:rPr>
        <w:t>）</w:t>
      </w:r>
      <w:r w:rsidR="00CC6039" w:rsidRPr="00CC6039">
        <w:rPr>
          <w:rFonts w:ascii="仿宋_GB2312" w:eastAsia="仿宋_GB2312"/>
          <w:sz w:val="13"/>
          <w:szCs w:val="13"/>
        </w:rPr>
        <w:t xml:space="preserve"> </w:t>
      </w:r>
      <w:r w:rsidR="0050160B" w:rsidRPr="00E77AB8">
        <w:rPr>
          <w:rFonts w:ascii="仿宋_GB2312" w:eastAsia="仿宋_GB2312" w:hint="eastAsia"/>
          <w:sz w:val="30"/>
          <w:szCs w:val="30"/>
        </w:rPr>
        <w:t>参加</w:t>
      </w:r>
      <w:r w:rsidR="0050160B">
        <w:rPr>
          <w:rFonts w:ascii="仿宋_GB2312" w:eastAsia="仿宋_GB2312" w:hint="eastAsia"/>
          <w:sz w:val="30"/>
          <w:szCs w:val="30"/>
        </w:rPr>
        <w:t>编委会工作会议</w:t>
      </w:r>
      <w:r w:rsidR="0050160B" w:rsidRPr="00E77AB8">
        <w:rPr>
          <w:rFonts w:ascii="仿宋_GB2312" w:eastAsia="仿宋_GB2312" w:hint="eastAsia"/>
          <w:sz w:val="30"/>
          <w:szCs w:val="30"/>
        </w:rPr>
        <w:t>，</w:t>
      </w:r>
      <w:r w:rsidR="00B25273">
        <w:rPr>
          <w:rFonts w:ascii="仿宋_GB2312" w:eastAsia="仿宋_GB2312" w:hint="eastAsia"/>
          <w:sz w:val="30"/>
          <w:szCs w:val="30"/>
        </w:rPr>
        <w:t>落实学报办刊发展的具体任务，</w:t>
      </w:r>
      <w:r w:rsidR="0050160B" w:rsidRPr="009E7069">
        <w:rPr>
          <w:rFonts w:ascii="仿宋_GB2312" w:eastAsia="仿宋_GB2312" w:hint="eastAsia"/>
          <w:sz w:val="30"/>
          <w:szCs w:val="30"/>
        </w:rPr>
        <w:t>为学报发展提升建言献策</w:t>
      </w:r>
      <w:r w:rsidR="0050160B" w:rsidRPr="00E77AB8">
        <w:rPr>
          <w:rFonts w:ascii="仿宋_GB2312" w:eastAsia="仿宋_GB2312"/>
          <w:sz w:val="30"/>
          <w:szCs w:val="30"/>
        </w:rPr>
        <w:t>。</w:t>
      </w:r>
      <w:bookmarkEnd w:id="4"/>
    </w:p>
    <w:p w:rsidR="00156055" w:rsidRDefault="00156055" w:rsidP="00156055">
      <w:pPr>
        <w:spacing w:line="360" w:lineRule="auto"/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E77AB8">
        <w:rPr>
          <w:rFonts w:ascii="仿宋_GB2312" w:eastAsia="仿宋_GB2312" w:hint="eastAsia"/>
          <w:b/>
          <w:sz w:val="30"/>
          <w:szCs w:val="30"/>
        </w:rPr>
        <w:t>第</w:t>
      </w:r>
      <w:r w:rsidR="00444AE5">
        <w:rPr>
          <w:rFonts w:ascii="仿宋_GB2312" w:eastAsia="仿宋_GB2312" w:hint="eastAsia"/>
          <w:b/>
          <w:sz w:val="30"/>
          <w:szCs w:val="30"/>
        </w:rPr>
        <w:t>十二</w:t>
      </w:r>
      <w:r w:rsidRPr="00E77AB8">
        <w:rPr>
          <w:rFonts w:ascii="仿宋_GB2312" w:eastAsia="仿宋_GB2312" w:hint="eastAsia"/>
          <w:b/>
          <w:sz w:val="30"/>
          <w:szCs w:val="30"/>
        </w:rPr>
        <w:t>条</w:t>
      </w:r>
      <w:r>
        <w:rPr>
          <w:rFonts w:ascii="仿宋_GB2312" w:eastAsia="仿宋_GB2312" w:hint="eastAsia"/>
          <w:b/>
          <w:sz w:val="30"/>
          <w:szCs w:val="30"/>
        </w:rPr>
        <w:t xml:space="preserve"> 权利权限</w:t>
      </w:r>
    </w:p>
    <w:p w:rsidR="00156055" w:rsidRDefault="00156055" w:rsidP="00B90BF7">
      <w:pPr>
        <w:spacing w:line="560" w:lineRule="exact"/>
        <w:ind w:firstLineChars="200" w:firstLine="600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（1）</w:t>
      </w:r>
      <w:r w:rsidR="00D71A38" w:rsidRPr="00D71A38">
        <w:rPr>
          <w:rFonts w:ascii="仿宋_GB2312" w:eastAsia="仿宋_GB2312" w:hint="eastAsia"/>
          <w:sz w:val="30"/>
          <w:szCs w:val="30"/>
        </w:rPr>
        <w:t>青年编委</w:t>
      </w:r>
      <w:r w:rsidR="008E5C43">
        <w:rPr>
          <w:rFonts w:ascii="仿宋_GB2312" w:eastAsia="仿宋_GB2312" w:hint="eastAsia"/>
          <w:sz w:val="30"/>
          <w:szCs w:val="30"/>
        </w:rPr>
        <w:t>会</w:t>
      </w:r>
      <w:r w:rsidR="00D71A38" w:rsidRPr="00D71A38">
        <w:rPr>
          <w:rFonts w:ascii="仿宋_GB2312" w:eastAsia="仿宋_GB2312" w:hint="eastAsia"/>
          <w:sz w:val="30"/>
          <w:szCs w:val="30"/>
        </w:rPr>
        <w:t>是学报编委会的重要组成部分，</w:t>
      </w:r>
      <w:r w:rsidR="008E5C43">
        <w:rPr>
          <w:rFonts w:ascii="仿宋_GB2312" w:eastAsia="仿宋_GB2312" w:hint="eastAsia"/>
          <w:sz w:val="30"/>
          <w:szCs w:val="30"/>
        </w:rPr>
        <w:t>青年编委</w:t>
      </w:r>
      <w:r w:rsidRPr="009E7069">
        <w:rPr>
          <w:rFonts w:ascii="仿宋_GB2312" w:eastAsia="仿宋_GB2312" w:hint="eastAsia"/>
          <w:sz w:val="30"/>
          <w:szCs w:val="30"/>
        </w:rPr>
        <w:t>在</w:t>
      </w:r>
      <w:r w:rsidR="009278BD" w:rsidRPr="009E7069">
        <w:rPr>
          <w:rFonts w:ascii="仿宋_GB2312" w:eastAsia="仿宋_GB2312" w:hint="eastAsia"/>
          <w:sz w:val="30"/>
          <w:szCs w:val="30"/>
        </w:rPr>
        <w:t>约稿</w:t>
      </w:r>
      <w:r w:rsidR="009278BD">
        <w:rPr>
          <w:rFonts w:ascii="仿宋_GB2312" w:eastAsia="仿宋_GB2312" w:hint="eastAsia"/>
          <w:sz w:val="30"/>
          <w:szCs w:val="30"/>
        </w:rPr>
        <w:t>/</w:t>
      </w:r>
      <w:r w:rsidR="009278BD" w:rsidRPr="009E7069">
        <w:rPr>
          <w:rFonts w:ascii="仿宋_GB2312" w:eastAsia="仿宋_GB2312" w:hint="eastAsia"/>
          <w:sz w:val="30"/>
          <w:szCs w:val="30"/>
        </w:rPr>
        <w:t>组稿、</w:t>
      </w:r>
      <w:r w:rsidRPr="009E7069">
        <w:rPr>
          <w:rFonts w:ascii="仿宋_GB2312" w:eastAsia="仿宋_GB2312" w:hint="eastAsia"/>
          <w:sz w:val="30"/>
          <w:szCs w:val="30"/>
        </w:rPr>
        <w:t>审稿、宣传等</w:t>
      </w:r>
      <w:r w:rsidR="00CC6039" w:rsidRPr="009E7069">
        <w:rPr>
          <w:rFonts w:ascii="仿宋_GB2312" w:eastAsia="仿宋_GB2312" w:hint="eastAsia"/>
          <w:sz w:val="30"/>
          <w:szCs w:val="30"/>
        </w:rPr>
        <w:t>学报</w:t>
      </w:r>
      <w:r w:rsidRPr="009E7069">
        <w:rPr>
          <w:rFonts w:ascii="仿宋_GB2312" w:eastAsia="仿宋_GB2312" w:hint="eastAsia"/>
          <w:sz w:val="30"/>
          <w:szCs w:val="30"/>
        </w:rPr>
        <w:t>工作中具有与编委同等权限。</w:t>
      </w:r>
    </w:p>
    <w:p w:rsidR="00156055" w:rsidRDefault="00156055" w:rsidP="00B90BF7">
      <w:pPr>
        <w:spacing w:line="560" w:lineRule="exact"/>
        <w:ind w:firstLineChars="200" w:firstLine="600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（2）</w:t>
      </w:r>
      <w:r w:rsidR="00FA3B63">
        <w:rPr>
          <w:rFonts w:ascii="仿宋_GB2312" w:eastAsia="仿宋_GB2312" w:hint="eastAsia"/>
          <w:sz w:val="30"/>
          <w:szCs w:val="30"/>
        </w:rPr>
        <w:t>青年编委</w:t>
      </w:r>
      <w:r>
        <w:rPr>
          <w:rFonts w:ascii="仿宋_GB2312" w:eastAsia="仿宋_GB2312" w:hint="eastAsia"/>
          <w:sz w:val="30"/>
          <w:szCs w:val="30"/>
        </w:rPr>
        <w:t>以第一作者或通信作者身份撰写或推荐的稿</w:t>
      </w:r>
      <w:r>
        <w:rPr>
          <w:rFonts w:ascii="仿宋_GB2312" w:eastAsia="仿宋_GB2312" w:hint="eastAsia"/>
          <w:sz w:val="30"/>
          <w:szCs w:val="30"/>
        </w:rPr>
        <w:lastRenderedPageBreak/>
        <w:t>件</w:t>
      </w:r>
      <w:r w:rsidR="005434E9">
        <w:rPr>
          <w:rFonts w:ascii="仿宋_GB2312" w:eastAsia="仿宋_GB2312" w:hint="eastAsia"/>
          <w:sz w:val="30"/>
          <w:szCs w:val="30"/>
        </w:rPr>
        <w:t>，</w:t>
      </w:r>
      <w:r w:rsidR="00C86719">
        <w:rPr>
          <w:rFonts w:ascii="仿宋_GB2312" w:eastAsia="仿宋_GB2312" w:hint="eastAsia"/>
          <w:sz w:val="30"/>
          <w:szCs w:val="30"/>
        </w:rPr>
        <w:t>经</w:t>
      </w:r>
      <w:r>
        <w:rPr>
          <w:rFonts w:ascii="仿宋_GB2312" w:eastAsia="仿宋_GB2312" w:hint="eastAsia"/>
          <w:sz w:val="30"/>
          <w:szCs w:val="30"/>
        </w:rPr>
        <w:t>审理通过后</w:t>
      </w:r>
      <w:r w:rsidR="00024ADC">
        <w:rPr>
          <w:rFonts w:ascii="仿宋_GB2312" w:eastAsia="仿宋_GB2312" w:hint="eastAsia"/>
          <w:sz w:val="30"/>
          <w:szCs w:val="30"/>
        </w:rPr>
        <w:t>可</w:t>
      </w:r>
      <w:r>
        <w:rPr>
          <w:rFonts w:ascii="仿宋_GB2312" w:eastAsia="仿宋_GB2312" w:hint="eastAsia"/>
          <w:sz w:val="30"/>
          <w:szCs w:val="30"/>
        </w:rPr>
        <w:t>予以优先发表。</w:t>
      </w:r>
    </w:p>
    <w:p w:rsidR="005771CA" w:rsidRPr="00E77AB8" w:rsidRDefault="005771CA" w:rsidP="001B3BDA">
      <w:pPr>
        <w:spacing w:beforeLines="50" w:before="156"/>
        <w:jc w:val="center"/>
        <w:rPr>
          <w:rFonts w:ascii="黑体" w:eastAsia="黑体" w:hAnsi="黑体"/>
          <w:sz w:val="30"/>
          <w:szCs w:val="30"/>
        </w:rPr>
      </w:pPr>
      <w:r w:rsidRPr="00E77AB8">
        <w:rPr>
          <w:rFonts w:ascii="黑体" w:eastAsia="黑体" w:hAnsi="黑体" w:hint="eastAsia"/>
          <w:sz w:val="30"/>
          <w:szCs w:val="30"/>
        </w:rPr>
        <w:t>第</w:t>
      </w:r>
      <w:r>
        <w:rPr>
          <w:rFonts w:ascii="黑体" w:eastAsia="黑体" w:hAnsi="黑体" w:hint="eastAsia"/>
          <w:sz w:val="30"/>
          <w:szCs w:val="30"/>
        </w:rPr>
        <w:t>五</w:t>
      </w:r>
      <w:r w:rsidRPr="00E77AB8">
        <w:rPr>
          <w:rFonts w:ascii="黑体" w:eastAsia="黑体" w:hAnsi="黑体" w:hint="eastAsia"/>
          <w:sz w:val="30"/>
          <w:szCs w:val="30"/>
        </w:rPr>
        <w:t xml:space="preserve">章  </w:t>
      </w:r>
      <w:r>
        <w:rPr>
          <w:rFonts w:ascii="黑体" w:eastAsia="黑体" w:hAnsi="黑体" w:hint="eastAsia"/>
          <w:sz w:val="30"/>
          <w:szCs w:val="30"/>
        </w:rPr>
        <w:t>附</w:t>
      </w:r>
      <w:r w:rsidR="00651348">
        <w:rPr>
          <w:rFonts w:ascii="黑体" w:eastAsia="黑体" w:hAnsi="黑体"/>
          <w:sz w:val="30"/>
          <w:szCs w:val="30"/>
        </w:rPr>
        <w:t xml:space="preserve"> </w:t>
      </w:r>
      <w:r w:rsidR="00156055">
        <w:rPr>
          <w:rFonts w:ascii="黑体" w:eastAsia="黑体" w:hAnsi="黑体"/>
          <w:sz w:val="30"/>
          <w:szCs w:val="30"/>
        </w:rPr>
        <w:t xml:space="preserve"> </w:t>
      </w:r>
      <w:r>
        <w:rPr>
          <w:rFonts w:ascii="黑体" w:eastAsia="黑体" w:hAnsi="黑体" w:hint="eastAsia"/>
          <w:sz w:val="30"/>
          <w:szCs w:val="30"/>
        </w:rPr>
        <w:t>则</w:t>
      </w:r>
    </w:p>
    <w:p w:rsidR="002B7872" w:rsidRDefault="00506886" w:rsidP="00B90BF7">
      <w:pPr>
        <w:spacing w:line="560" w:lineRule="exact"/>
        <w:ind w:firstLineChars="200" w:firstLine="602"/>
        <w:rPr>
          <w:rFonts w:ascii="仿宋_GB2312" w:eastAsia="仿宋_GB2312"/>
          <w:sz w:val="30"/>
          <w:szCs w:val="30"/>
        </w:rPr>
      </w:pPr>
      <w:r w:rsidRPr="00BE65D5">
        <w:rPr>
          <w:rFonts w:ascii="仿宋_GB2312" w:eastAsia="仿宋_GB2312" w:hint="eastAsia"/>
          <w:b/>
          <w:sz w:val="30"/>
          <w:szCs w:val="30"/>
        </w:rPr>
        <w:t>第十</w:t>
      </w:r>
      <w:r w:rsidR="00BB0989">
        <w:rPr>
          <w:rFonts w:ascii="仿宋_GB2312" w:eastAsia="仿宋_GB2312" w:hint="eastAsia"/>
          <w:b/>
          <w:sz w:val="30"/>
          <w:szCs w:val="30"/>
        </w:rPr>
        <w:t>三</w:t>
      </w:r>
      <w:r w:rsidRPr="00BE65D5">
        <w:rPr>
          <w:rFonts w:ascii="仿宋_GB2312" w:eastAsia="仿宋_GB2312" w:hint="eastAsia"/>
          <w:b/>
          <w:sz w:val="30"/>
          <w:szCs w:val="30"/>
        </w:rPr>
        <w:t>条</w:t>
      </w:r>
      <w:r w:rsidRPr="00E77AB8">
        <w:rPr>
          <w:rFonts w:ascii="仿宋_GB2312" w:eastAsia="仿宋_GB2312" w:hint="eastAsia"/>
          <w:sz w:val="30"/>
          <w:szCs w:val="30"/>
        </w:rPr>
        <w:t xml:space="preserve"> 本条例由</w:t>
      </w:r>
      <w:r w:rsidR="00C5098D">
        <w:rPr>
          <w:rFonts w:ascii="仿宋_GB2312" w:eastAsia="仿宋_GB2312" w:hint="eastAsia"/>
          <w:sz w:val="30"/>
          <w:szCs w:val="30"/>
        </w:rPr>
        <w:t>《空间科学学报》</w:t>
      </w:r>
      <w:r w:rsidR="00144E99">
        <w:rPr>
          <w:rFonts w:ascii="仿宋_GB2312" w:eastAsia="仿宋_GB2312" w:hint="eastAsia"/>
          <w:sz w:val="30"/>
          <w:szCs w:val="30"/>
        </w:rPr>
        <w:t>编委会</w:t>
      </w:r>
      <w:r w:rsidR="0051650B">
        <w:rPr>
          <w:rFonts w:ascii="仿宋_GB2312" w:eastAsia="仿宋_GB2312" w:hint="eastAsia"/>
          <w:sz w:val="30"/>
          <w:szCs w:val="30"/>
        </w:rPr>
        <w:t>负责</w:t>
      </w:r>
      <w:r w:rsidRPr="00E77AB8">
        <w:rPr>
          <w:rFonts w:ascii="仿宋_GB2312" w:eastAsia="仿宋_GB2312" w:hint="eastAsia"/>
          <w:sz w:val="30"/>
          <w:szCs w:val="30"/>
        </w:rPr>
        <w:t>解释</w:t>
      </w:r>
      <w:r w:rsidR="002B7872">
        <w:rPr>
          <w:rFonts w:ascii="仿宋_GB2312" w:eastAsia="仿宋_GB2312" w:hint="eastAsia"/>
          <w:sz w:val="30"/>
          <w:szCs w:val="30"/>
        </w:rPr>
        <w:t>。</w:t>
      </w:r>
    </w:p>
    <w:p w:rsidR="00506886" w:rsidRPr="00E77AB8" w:rsidRDefault="002B7872" w:rsidP="00B90BF7">
      <w:pPr>
        <w:spacing w:line="560" w:lineRule="exact"/>
        <w:ind w:firstLineChars="200" w:firstLine="602"/>
        <w:rPr>
          <w:rFonts w:ascii="仿宋_GB2312" w:eastAsia="仿宋_GB2312"/>
          <w:sz w:val="30"/>
          <w:szCs w:val="30"/>
        </w:rPr>
      </w:pPr>
      <w:r w:rsidRPr="002B7872">
        <w:rPr>
          <w:rFonts w:ascii="仿宋_GB2312" w:eastAsia="仿宋_GB2312" w:hint="eastAsia"/>
          <w:b/>
          <w:sz w:val="30"/>
          <w:szCs w:val="30"/>
        </w:rPr>
        <w:t>第</w:t>
      </w:r>
      <w:r w:rsidR="00DE110E">
        <w:rPr>
          <w:rFonts w:ascii="仿宋_GB2312" w:eastAsia="仿宋_GB2312" w:hint="eastAsia"/>
          <w:b/>
          <w:sz w:val="30"/>
          <w:szCs w:val="30"/>
        </w:rPr>
        <w:t>十</w:t>
      </w:r>
      <w:r w:rsidR="00BB0989">
        <w:rPr>
          <w:rFonts w:ascii="仿宋_GB2312" w:eastAsia="仿宋_GB2312" w:hint="eastAsia"/>
          <w:b/>
          <w:sz w:val="30"/>
          <w:szCs w:val="30"/>
        </w:rPr>
        <w:t>四</w:t>
      </w:r>
      <w:r w:rsidRPr="002B7872">
        <w:rPr>
          <w:rFonts w:ascii="仿宋_GB2312" w:eastAsia="仿宋_GB2312" w:hint="eastAsia"/>
          <w:b/>
          <w:sz w:val="30"/>
          <w:szCs w:val="30"/>
        </w:rPr>
        <w:t>条</w:t>
      </w:r>
      <w:r>
        <w:rPr>
          <w:rFonts w:ascii="仿宋_GB2312" w:eastAsia="仿宋_GB2312" w:hint="eastAsia"/>
          <w:sz w:val="30"/>
          <w:szCs w:val="30"/>
        </w:rPr>
        <w:t xml:space="preserve"> 本条例</w:t>
      </w:r>
      <w:r w:rsidR="00506886" w:rsidRPr="00E77AB8">
        <w:rPr>
          <w:rFonts w:ascii="仿宋_GB2312" w:eastAsia="仿宋_GB2312" w:hint="eastAsia"/>
          <w:sz w:val="30"/>
          <w:szCs w:val="30"/>
        </w:rPr>
        <w:t>自</w:t>
      </w:r>
      <w:r w:rsidR="00547B57" w:rsidRPr="00E77AB8">
        <w:rPr>
          <w:rFonts w:ascii="仿宋_GB2312" w:eastAsia="仿宋_GB2312" w:hint="eastAsia"/>
          <w:sz w:val="30"/>
          <w:szCs w:val="30"/>
        </w:rPr>
        <w:t>公布之日</w:t>
      </w:r>
      <w:r w:rsidR="00506886" w:rsidRPr="00E77AB8">
        <w:rPr>
          <w:rFonts w:ascii="仿宋_GB2312" w:eastAsia="仿宋_GB2312" w:hint="eastAsia"/>
          <w:sz w:val="30"/>
          <w:szCs w:val="30"/>
        </w:rPr>
        <w:t>起实施。</w:t>
      </w:r>
    </w:p>
    <w:sectPr w:rsidR="00506886" w:rsidRPr="00E77AB8" w:rsidSect="00B9756B"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0440" w:rsidRDefault="00CE0440" w:rsidP="008646E0">
      <w:r>
        <w:separator/>
      </w:r>
    </w:p>
  </w:endnote>
  <w:endnote w:type="continuationSeparator" w:id="0">
    <w:p w:rsidR="00CE0440" w:rsidRDefault="00CE0440" w:rsidP="00864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01BC" w:rsidRDefault="00FF01BC">
    <w:pPr>
      <w:pStyle w:val="a6"/>
      <w:jc w:val="center"/>
    </w:pPr>
  </w:p>
  <w:p w:rsidR="00FF01BC" w:rsidRDefault="00FF01B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2284443"/>
      <w:docPartObj>
        <w:docPartGallery w:val="Page Numbers (Bottom of Page)"/>
        <w:docPartUnique/>
      </w:docPartObj>
    </w:sdtPr>
    <w:sdtEndPr/>
    <w:sdtContent>
      <w:p w:rsidR="00DB57E2" w:rsidRDefault="00DB57E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3E3C" w:rsidRPr="00223E3C">
          <w:rPr>
            <w:noProof/>
            <w:lang w:val="zh-CN"/>
          </w:rPr>
          <w:t>3</w:t>
        </w:r>
        <w:r>
          <w:fldChar w:fldCharType="end"/>
        </w:r>
      </w:p>
    </w:sdtContent>
  </w:sdt>
  <w:p w:rsidR="00DB57E2" w:rsidRDefault="00DB57E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0440" w:rsidRDefault="00CE0440" w:rsidP="008646E0">
      <w:r>
        <w:separator/>
      </w:r>
    </w:p>
  </w:footnote>
  <w:footnote w:type="continuationSeparator" w:id="0">
    <w:p w:rsidR="00CE0440" w:rsidRDefault="00CE0440" w:rsidP="00864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756B" w:rsidRPr="00B9756B" w:rsidRDefault="00B9756B" w:rsidP="00B9756B">
    <w:pPr>
      <w:jc w:val="right"/>
      <w:rPr>
        <w:sz w:val="44"/>
        <w:szCs w:val="4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20B" w:rsidRPr="00B9756B" w:rsidRDefault="00D2220B" w:rsidP="00B9756B">
    <w:pPr>
      <w:jc w:val="right"/>
      <w:rPr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6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11D"/>
    <w:rsid w:val="00002D86"/>
    <w:rsid w:val="00003609"/>
    <w:rsid w:val="00006089"/>
    <w:rsid w:val="00007E6A"/>
    <w:rsid w:val="000225A9"/>
    <w:rsid w:val="00024ADC"/>
    <w:rsid w:val="0003003A"/>
    <w:rsid w:val="0003028D"/>
    <w:rsid w:val="000322B5"/>
    <w:rsid w:val="000425FD"/>
    <w:rsid w:val="00043F60"/>
    <w:rsid w:val="000525B9"/>
    <w:rsid w:val="00053AD1"/>
    <w:rsid w:val="000548A2"/>
    <w:rsid w:val="00060713"/>
    <w:rsid w:val="000654B5"/>
    <w:rsid w:val="00070DD8"/>
    <w:rsid w:val="00076477"/>
    <w:rsid w:val="00080066"/>
    <w:rsid w:val="00087E31"/>
    <w:rsid w:val="000910FB"/>
    <w:rsid w:val="00095B9E"/>
    <w:rsid w:val="000B2AD8"/>
    <w:rsid w:val="000B601E"/>
    <w:rsid w:val="000B711D"/>
    <w:rsid w:val="000C24F3"/>
    <w:rsid w:val="000D1BFC"/>
    <w:rsid w:val="000E1F6D"/>
    <w:rsid w:val="000E2489"/>
    <w:rsid w:val="000F453D"/>
    <w:rsid w:val="001307DC"/>
    <w:rsid w:val="001313D9"/>
    <w:rsid w:val="00131689"/>
    <w:rsid w:val="00141812"/>
    <w:rsid w:val="00144E99"/>
    <w:rsid w:val="00151732"/>
    <w:rsid w:val="00152F78"/>
    <w:rsid w:val="00156055"/>
    <w:rsid w:val="00187353"/>
    <w:rsid w:val="00191BEE"/>
    <w:rsid w:val="001B28BB"/>
    <w:rsid w:val="001B3BDA"/>
    <w:rsid w:val="001B3D5B"/>
    <w:rsid w:val="001B47AB"/>
    <w:rsid w:val="001C34CC"/>
    <w:rsid w:val="001F3EFB"/>
    <w:rsid w:val="00217524"/>
    <w:rsid w:val="00223E3C"/>
    <w:rsid w:val="0023471F"/>
    <w:rsid w:val="00247A66"/>
    <w:rsid w:val="00250BB0"/>
    <w:rsid w:val="00251070"/>
    <w:rsid w:val="00280567"/>
    <w:rsid w:val="00291818"/>
    <w:rsid w:val="002920B0"/>
    <w:rsid w:val="00293798"/>
    <w:rsid w:val="002B0CF2"/>
    <w:rsid w:val="002B41CC"/>
    <w:rsid w:val="002B7872"/>
    <w:rsid w:val="002B796E"/>
    <w:rsid w:val="003040B4"/>
    <w:rsid w:val="00307EF9"/>
    <w:rsid w:val="003237F4"/>
    <w:rsid w:val="00332D90"/>
    <w:rsid w:val="00332FD1"/>
    <w:rsid w:val="00352A41"/>
    <w:rsid w:val="0035426E"/>
    <w:rsid w:val="00360C5D"/>
    <w:rsid w:val="00361C4C"/>
    <w:rsid w:val="00366CE5"/>
    <w:rsid w:val="00375FA1"/>
    <w:rsid w:val="0037778F"/>
    <w:rsid w:val="003778FA"/>
    <w:rsid w:val="00383DFF"/>
    <w:rsid w:val="003A3B84"/>
    <w:rsid w:val="003D20A7"/>
    <w:rsid w:val="003E09DB"/>
    <w:rsid w:val="003E6FCA"/>
    <w:rsid w:val="003F1873"/>
    <w:rsid w:val="003F2BC9"/>
    <w:rsid w:val="00404D0C"/>
    <w:rsid w:val="00413FE0"/>
    <w:rsid w:val="00430238"/>
    <w:rsid w:val="00432100"/>
    <w:rsid w:val="004432E1"/>
    <w:rsid w:val="00444AE5"/>
    <w:rsid w:val="00445C99"/>
    <w:rsid w:val="004A6AD6"/>
    <w:rsid w:val="004B3E75"/>
    <w:rsid w:val="004B50B2"/>
    <w:rsid w:val="004F5550"/>
    <w:rsid w:val="004F662C"/>
    <w:rsid w:val="0050160B"/>
    <w:rsid w:val="00506886"/>
    <w:rsid w:val="00513EB7"/>
    <w:rsid w:val="0051650B"/>
    <w:rsid w:val="005353A8"/>
    <w:rsid w:val="00535541"/>
    <w:rsid w:val="005434E9"/>
    <w:rsid w:val="00547B57"/>
    <w:rsid w:val="00553A10"/>
    <w:rsid w:val="00560BA0"/>
    <w:rsid w:val="00570A05"/>
    <w:rsid w:val="00575797"/>
    <w:rsid w:val="005771CA"/>
    <w:rsid w:val="00581975"/>
    <w:rsid w:val="00587A47"/>
    <w:rsid w:val="00593AC5"/>
    <w:rsid w:val="00595192"/>
    <w:rsid w:val="0059787B"/>
    <w:rsid w:val="005C219D"/>
    <w:rsid w:val="005C480C"/>
    <w:rsid w:val="005F0068"/>
    <w:rsid w:val="005F0F92"/>
    <w:rsid w:val="005F4F3C"/>
    <w:rsid w:val="0060291E"/>
    <w:rsid w:val="006045EF"/>
    <w:rsid w:val="00607CED"/>
    <w:rsid w:val="006172C9"/>
    <w:rsid w:val="00624017"/>
    <w:rsid w:val="00642BD1"/>
    <w:rsid w:val="00651348"/>
    <w:rsid w:val="00651C47"/>
    <w:rsid w:val="0066064A"/>
    <w:rsid w:val="0066431E"/>
    <w:rsid w:val="00664950"/>
    <w:rsid w:val="00687A52"/>
    <w:rsid w:val="00691569"/>
    <w:rsid w:val="006C39C2"/>
    <w:rsid w:val="006D219A"/>
    <w:rsid w:val="006D733C"/>
    <w:rsid w:val="006F4242"/>
    <w:rsid w:val="006F4F31"/>
    <w:rsid w:val="00704854"/>
    <w:rsid w:val="007073C6"/>
    <w:rsid w:val="00723EB7"/>
    <w:rsid w:val="0073278B"/>
    <w:rsid w:val="00754905"/>
    <w:rsid w:val="007614A9"/>
    <w:rsid w:val="0076177C"/>
    <w:rsid w:val="00785040"/>
    <w:rsid w:val="00791346"/>
    <w:rsid w:val="007B3D0A"/>
    <w:rsid w:val="007E1347"/>
    <w:rsid w:val="007F181D"/>
    <w:rsid w:val="00803345"/>
    <w:rsid w:val="00826C42"/>
    <w:rsid w:val="00832A0E"/>
    <w:rsid w:val="00834DA9"/>
    <w:rsid w:val="008352DB"/>
    <w:rsid w:val="008463D5"/>
    <w:rsid w:val="00847298"/>
    <w:rsid w:val="00850882"/>
    <w:rsid w:val="008554BD"/>
    <w:rsid w:val="00861FA5"/>
    <w:rsid w:val="008646E0"/>
    <w:rsid w:val="008733D3"/>
    <w:rsid w:val="00873BFC"/>
    <w:rsid w:val="008742FF"/>
    <w:rsid w:val="00881C68"/>
    <w:rsid w:val="00892DE1"/>
    <w:rsid w:val="008954BF"/>
    <w:rsid w:val="008A1CBA"/>
    <w:rsid w:val="008A429D"/>
    <w:rsid w:val="008B359B"/>
    <w:rsid w:val="008C2D6E"/>
    <w:rsid w:val="008C480D"/>
    <w:rsid w:val="008D2D5F"/>
    <w:rsid w:val="008D4F10"/>
    <w:rsid w:val="008E330D"/>
    <w:rsid w:val="008E402F"/>
    <w:rsid w:val="008E5C43"/>
    <w:rsid w:val="008F0C33"/>
    <w:rsid w:val="00900427"/>
    <w:rsid w:val="009127AF"/>
    <w:rsid w:val="0091747F"/>
    <w:rsid w:val="009278BD"/>
    <w:rsid w:val="00936A97"/>
    <w:rsid w:val="00947708"/>
    <w:rsid w:val="00953D1B"/>
    <w:rsid w:val="00963BB9"/>
    <w:rsid w:val="0097187D"/>
    <w:rsid w:val="009741BB"/>
    <w:rsid w:val="00981F2A"/>
    <w:rsid w:val="00986E12"/>
    <w:rsid w:val="00993574"/>
    <w:rsid w:val="009A2216"/>
    <w:rsid w:val="009C4DA4"/>
    <w:rsid w:val="009E7069"/>
    <w:rsid w:val="009F09AB"/>
    <w:rsid w:val="009F1381"/>
    <w:rsid w:val="009F21A8"/>
    <w:rsid w:val="009F38CD"/>
    <w:rsid w:val="009F6391"/>
    <w:rsid w:val="00A008AB"/>
    <w:rsid w:val="00A052E7"/>
    <w:rsid w:val="00A06695"/>
    <w:rsid w:val="00A16131"/>
    <w:rsid w:val="00A33740"/>
    <w:rsid w:val="00A56AB6"/>
    <w:rsid w:val="00A7522A"/>
    <w:rsid w:val="00A76DCC"/>
    <w:rsid w:val="00A85367"/>
    <w:rsid w:val="00A93473"/>
    <w:rsid w:val="00AA7259"/>
    <w:rsid w:val="00AB10FA"/>
    <w:rsid w:val="00AB6B85"/>
    <w:rsid w:val="00AC0333"/>
    <w:rsid w:val="00B01098"/>
    <w:rsid w:val="00B0248B"/>
    <w:rsid w:val="00B10AC9"/>
    <w:rsid w:val="00B25047"/>
    <w:rsid w:val="00B25273"/>
    <w:rsid w:val="00B362F8"/>
    <w:rsid w:val="00B4085E"/>
    <w:rsid w:val="00B46930"/>
    <w:rsid w:val="00B516A7"/>
    <w:rsid w:val="00B5475B"/>
    <w:rsid w:val="00B63883"/>
    <w:rsid w:val="00B66254"/>
    <w:rsid w:val="00B6757E"/>
    <w:rsid w:val="00B7126E"/>
    <w:rsid w:val="00B721D8"/>
    <w:rsid w:val="00B75453"/>
    <w:rsid w:val="00B77A0C"/>
    <w:rsid w:val="00B86999"/>
    <w:rsid w:val="00B90BF7"/>
    <w:rsid w:val="00B95FB9"/>
    <w:rsid w:val="00B96C8C"/>
    <w:rsid w:val="00B9756B"/>
    <w:rsid w:val="00BA1847"/>
    <w:rsid w:val="00BB0989"/>
    <w:rsid w:val="00BB2CF2"/>
    <w:rsid w:val="00BB59AA"/>
    <w:rsid w:val="00BB7D8C"/>
    <w:rsid w:val="00BE2427"/>
    <w:rsid w:val="00BE3129"/>
    <w:rsid w:val="00BE33D8"/>
    <w:rsid w:val="00BE3FE4"/>
    <w:rsid w:val="00BE65D5"/>
    <w:rsid w:val="00BF4E7B"/>
    <w:rsid w:val="00C10876"/>
    <w:rsid w:val="00C221C5"/>
    <w:rsid w:val="00C322A3"/>
    <w:rsid w:val="00C33F05"/>
    <w:rsid w:val="00C502BD"/>
    <w:rsid w:val="00C502F3"/>
    <w:rsid w:val="00C5098D"/>
    <w:rsid w:val="00C60314"/>
    <w:rsid w:val="00C61561"/>
    <w:rsid w:val="00C851EC"/>
    <w:rsid w:val="00C86719"/>
    <w:rsid w:val="00CB1A78"/>
    <w:rsid w:val="00CB7E00"/>
    <w:rsid w:val="00CC6039"/>
    <w:rsid w:val="00CD6568"/>
    <w:rsid w:val="00CE0440"/>
    <w:rsid w:val="00CE44F7"/>
    <w:rsid w:val="00CF07DA"/>
    <w:rsid w:val="00CF5652"/>
    <w:rsid w:val="00D009C8"/>
    <w:rsid w:val="00D13BF5"/>
    <w:rsid w:val="00D13C29"/>
    <w:rsid w:val="00D15B9C"/>
    <w:rsid w:val="00D202C4"/>
    <w:rsid w:val="00D20951"/>
    <w:rsid w:val="00D21950"/>
    <w:rsid w:val="00D2220B"/>
    <w:rsid w:val="00D42D0B"/>
    <w:rsid w:val="00D53782"/>
    <w:rsid w:val="00D6135B"/>
    <w:rsid w:val="00D6610A"/>
    <w:rsid w:val="00D71A38"/>
    <w:rsid w:val="00D860BE"/>
    <w:rsid w:val="00D876A0"/>
    <w:rsid w:val="00D946A6"/>
    <w:rsid w:val="00DA4E71"/>
    <w:rsid w:val="00DB57E2"/>
    <w:rsid w:val="00DC4D5F"/>
    <w:rsid w:val="00DD450A"/>
    <w:rsid w:val="00DD5FBC"/>
    <w:rsid w:val="00DD7101"/>
    <w:rsid w:val="00DE110E"/>
    <w:rsid w:val="00DF0655"/>
    <w:rsid w:val="00E0026D"/>
    <w:rsid w:val="00E02138"/>
    <w:rsid w:val="00E0582F"/>
    <w:rsid w:val="00E16967"/>
    <w:rsid w:val="00E33609"/>
    <w:rsid w:val="00E3466F"/>
    <w:rsid w:val="00E47D4C"/>
    <w:rsid w:val="00E540C4"/>
    <w:rsid w:val="00E77AB8"/>
    <w:rsid w:val="00E86E5A"/>
    <w:rsid w:val="00EC2252"/>
    <w:rsid w:val="00ED2D1B"/>
    <w:rsid w:val="00ED2F9E"/>
    <w:rsid w:val="00EF41A6"/>
    <w:rsid w:val="00F01814"/>
    <w:rsid w:val="00F03BA3"/>
    <w:rsid w:val="00F20125"/>
    <w:rsid w:val="00F251D4"/>
    <w:rsid w:val="00F346A1"/>
    <w:rsid w:val="00F47BFA"/>
    <w:rsid w:val="00F52CE6"/>
    <w:rsid w:val="00F60DD6"/>
    <w:rsid w:val="00F72F18"/>
    <w:rsid w:val="00F754B8"/>
    <w:rsid w:val="00F8579B"/>
    <w:rsid w:val="00FA1E39"/>
    <w:rsid w:val="00FA3B63"/>
    <w:rsid w:val="00FC41E0"/>
    <w:rsid w:val="00FC536B"/>
    <w:rsid w:val="00FE5E7D"/>
    <w:rsid w:val="00FF01BC"/>
    <w:rsid w:val="00FF123C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E58F38-00C0-4871-8303-9BAC3A974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71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B711D"/>
    <w:rPr>
      <w:b/>
      <w:bCs/>
    </w:rPr>
  </w:style>
  <w:style w:type="paragraph" w:styleId="a4">
    <w:name w:val="header"/>
    <w:basedOn w:val="a"/>
    <w:link w:val="a5"/>
    <w:uiPriority w:val="99"/>
    <w:unhideWhenUsed/>
    <w:rsid w:val="008646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646E0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646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646E0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4B50B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B50B2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251070"/>
    <w:pPr>
      <w:ind w:firstLineChars="200" w:firstLine="420"/>
    </w:pPr>
  </w:style>
  <w:style w:type="paragraph" w:styleId="ab">
    <w:name w:val="Normal (Web)"/>
    <w:basedOn w:val="a"/>
    <w:uiPriority w:val="99"/>
    <w:semiHidden/>
    <w:unhideWhenUsed/>
    <w:rsid w:val="00002D8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c">
    <w:name w:val="Emphasis"/>
    <w:basedOn w:val="a0"/>
    <w:uiPriority w:val="20"/>
    <w:qFormat/>
    <w:rsid w:val="00C221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6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171</Words>
  <Characters>975</Characters>
  <Application>Microsoft Office Word</Application>
  <DocSecurity>0</DocSecurity>
  <Lines>8</Lines>
  <Paragraphs>2</Paragraphs>
  <ScaleCrop>false</ScaleCrop>
  <Company>cjss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</dc:creator>
  <cp:lastModifiedBy>宋雅娜</cp:lastModifiedBy>
  <cp:revision>3</cp:revision>
  <cp:lastPrinted>2025-01-16T07:02:00Z</cp:lastPrinted>
  <dcterms:created xsi:type="dcterms:W3CDTF">2025-02-06T02:38:00Z</dcterms:created>
  <dcterms:modified xsi:type="dcterms:W3CDTF">2025-02-06T02:41:00Z</dcterms:modified>
</cp:coreProperties>
</file>